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0A" w:rsidRDefault="00114B52">
      <w:pPr>
        <w:rPr>
          <w:b/>
        </w:rPr>
      </w:pPr>
      <w:r>
        <w:rPr>
          <w:b/>
        </w:rPr>
        <w:t>Meeting Minutes of the CVSWMD Board and Executive Board of Supervisors</w:t>
      </w:r>
    </w:p>
    <w:p w:rsidR="00114B52" w:rsidRDefault="00114B52">
      <w:pPr>
        <w:rPr>
          <w:b/>
        </w:rPr>
      </w:pPr>
      <w:r>
        <w:rPr>
          <w:b/>
        </w:rPr>
        <w:t>Central Vermont Chamber of Commerce – 33 Stewart Rd. Berlin</w:t>
      </w:r>
    </w:p>
    <w:p w:rsidR="00AB38DB" w:rsidRDefault="00AB38DB">
      <w:pPr>
        <w:rPr>
          <w:b/>
        </w:rPr>
      </w:pPr>
    </w:p>
    <w:p w:rsidR="00114B52" w:rsidRDefault="00114B52">
      <w:pPr>
        <w:rPr>
          <w:b/>
        </w:rPr>
      </w:pPr>
      <w:r>
        <w:rPr>
          <w:b/>
        </w:rPr>
        <w:t>February 4, 2015</w:t>
      </w:r>
    </w:p>
    <w:p w:rsidR="00AB38DB" w:rsidRDefault="00AB38DB">
      <w:pPr>
        <w:rPr>
          <w:b/>
        </w:rPr>
      </w:pPr>
    </w:p>
    <w:p w:rsidR="002954FB" w:rsidRDefault="00571A1A">
      <w:pPr>
        <w:rPr>
          <w:b/>
        </w:rPr>
      </w:pPr>
      <w:r>
        <w:rPr>
          <w:b/>
        </w:rPr>
        <w:t>approved</w:t>
      </w:r>
      <w:bookmarkStart w:id="0" w:name="_GoBack"/>
      <w:bookmarkEnd w:id="0"/>
    </w:p>
    <w:p w:rsidR="00AB38DB" w:rsidRDefault="00AB38DB">
      <w:pPr>
        <w:rPr>
          <w:b/>
        </w:rPr>
      </w:pPr>
    </w:p>
    <w:p w:rsidR="002954FB" w:rsidRDefault="002954FB">
      <w:r>
        <w:t>A meeting of the CVSWMD Board of Supervisors – Towns re</w:t>
      </w:r>
      <w:r w:rsidR="00AB38DB">
        <w:t>presented and Board of Supervisors/Alternates present were:</w:t>
      </w:r>
    </w:p>
    <w:p w:rsidR="00AB38DB" w:rsidRDefault="00AB38DB"/>
    <w:p w:rsidR="00AB38DB" w:rsidRPr="008C22C9" w:rsidRDefault="00AB38DB">
      <w:pPr>
        <w:rPr>
          <w:b/>
        </w:rPr>
      </w:pPr>
      <w:r w:rsidRPr="008C22C9">
        <w:rPr>
          <w:b/>
        </w:rPr>
        <w:t>Representative</w:t>
      </w:r>
      <w:r w:rsidRPr="008C22C9">
        <w:rPr>
          <w:b/>
        </w:rPr>
        <w:tab/>
      </w:r>
      <w:r w:rsidRPr="008C22C9">
        <w:rPr>
          <w:b/>
        </w:rPr>
        <w:tab/>
        <w:t>Town</w:t>
      </w:r>
      <w:r w:rsidRPr="008C22C9">
        <w:rPr>
          <w:b/>
        </w:rPr>
        <w:tab/>
      </w:r>
      <w:r w:rsidRPr="008C22C9">
        <w:rPr>
          <w:b/>
        </w:rPr>
        <w:tab/>
      </w:r>
      <w:r w:rsidR="009307E9" w:rsidRPr="008C22C9">
        <w:rPr>
          <w:b/>
        </w:rPr>
        <w:t xml:space="preserve">  4/14</w:t>
      </w:r>
      <w:r w:rsidR="009307E9" w:rsidRPr="008C22C9">
        <w:rPr>
          <w:b/>
        </w:rPr>
        <w:tab/>
        <w:t>6/14</w:t>
      </w:r>
      <w:r w:rsidR="009307E9" w:rsidRPr="008C22C9">
        <w:rPr>
          <w:b/>
        </w:rPr>
        <w:tab/>
        <w:t>9/14</w:t>
      </w:r>
      <w:r w:rsidR="009307E9" w:rsidRPr="008C22C9">
        <w:rPr>
          <w:b/>
        </w:rPr>
        <w:tab/>
        <w:t>11/14</w:t>
      </w:r>
      <w:r w:rsidR="009307E9" w:rsidRPr="008C22C9">
        <w:rPr>
          <w:b/>
        </w:rPr>
        <w:tab/>
        <w:t>12/14</w:t>
      </w:r>
      <w:r w:rsidR="009307E9" w:rsidRPr="008C22C9">
        <w:rPr>
          <w:b/>
        </w:rPr>
        <w:tab/>
        <w:t>1/15</w:t>
      </w:r>
      <w:r w:rsidR="009307E9" w:rsidRPr="008C22C9">
        <w:rPr>
          <w:b/>
        </w:rPr>
        <w:tab/>
        <w:t>2/15</w:t>
      </w:r>
      <w:r w:rsidR="008C22C9" w:rsidRPr="008C22C9">
        <w:rPr>
          <w:b/>
        </w:rPr>
        <w:tab/>
      </w:r>
    </w:p>
    <w:p w:rsidR="00AB38DB" w:rsidRPr="008C22C9" w:rsidRDefault="00AB38DB">
      <w:pPr>
        <w:rPr>
          <w:b/>
        </w:rPr>
      </w:pPr>
    </w:p>
    <w:p w:rsidR="00114B52" w:rsidRPr="008C22C9" w:rsidRDefault="00AB38DB">
      <w:r w:rsidRPr="008C22C9">
        <w:t>Micheli, S.</w:t>
      </w:r>
      <w:r w:rsidRPr="008C22C9">
        <w:tab/>
      </w:r>
      <w:r w:rsidRPr="008C22C9">
        <w:tab/>
      </w:r>
      <w:proofErr w:type="spellStart"/>
      <w:r w:rsidRPr="008C22C9">
        <w:t>Barre</w:t>
      </w:r>
      <w:proofErr w:type="spellEnd"/>
      <w:r w:rsidRPr="008C22C9">
        <w:t xml:space="preserve"> City</w:t>
      </w:r>
      <w:r w:rsidR="009307E9" w:rsidRPr="008C22C9">
        <w:tab/>
        <w:t xml:space="preserve">  X</w:t>
      </w:r>
      <w:r w:rsidR="009307E9" w:rsidRPr="008C22C9">
        <w:tab/>
        <w:t xml:space="preserve"> </w:t>
      </w:r>
      <w:proofErr w:type="spellStart"/>
      <w:r w:rsidR="009307E9" w:rsidRPr="008C22C9">
        <w:t>X</w:t>
      </w:r>
      <w:proofErr w:type="spellEnd"/>
      <w:r w:rsidR="009307E9" w:rsidRPr="008C22C9">
        <w:tab/>
        <w:t xml:space="preserve"> </w:t>
      </w:r>
      <w:proofErr w:type="spellStart"/>
      <w:r w:rsidR="009307E9" w:rsidRPr="008C22C9">
        <w:t>X</w:t>
      </w:r>
      <w:proofErr w:type="spellEnd"/>
      <w:r w:rsidR="009307E9" w:rsidRPr="008C22C9">
        <w:tab/>
        <w:t xml:space="preserve"> </w:t>
      </w:r>
      <w:proofErr w:type="spellStart"/>
      <w:r w:rsidR="009307E9" w:rsidRPr="008C22C9">
        <w:t>X</w:t>
      </w:r>
      <w:proofErr w:type="spellEnd"/>
      <w:r w:rsidR="009307E9" w:rsidRPr="008C22C9">
        <w:tab/>
      </w:r>
      <w:r w:rsidR="009307E9" w:rsidRPr="008C22C9">
        <w:tab/>
        <w:t xml:space="preserve"> </w:t>
      </w:r>
      <w:proofErr w:type="spellStart"/>
      <w:r w:rsidR="009307E9" w:rsidRPr="008C22C9">
        <w:t>X</w:t>
      </w:r>
      <w:proofErr w:type="spellEnd"/>
      <w:r w:rsidR="009307E9" w:rsidRPr="008C22C9">
        <w:tab/>
        <w:t xml:space="preserve"> </w:t>
      </w:r>
      <w:proofErr w:type="spellStart"/>
      <w:r w:rsidR="009307E9" w:rsidRPr="008C22C9">
        <w:t>X</w:t>
      </w:r>
      <w:proofErr w:type="spellEnd"/>
    </w:p>
    <w:p w:rsidR="00AB38DB" w:rsidRPr="008C22C9" w:rsidRDefault="00AB38DB">
      <w:r w:rsidRPr="008C22C9">
        <w:t>Taft, R. (alt)</w:t>
      </w:r>
      <w:r w:rsidRPr="008C22C9">
        <w:tab/>
      </w:r>
      <w:r w:rsidRPr="008C22C9">
        <w:tab/>
      </w:r>
      <w:proofErr w:type="spellStart"/>
      <w:r w:rsidRPr="008C22C9">
        <w:t>Barre</w:t>
      </w:r>
      <w:proofErr w:type="spellEnd"/>
      <w:r w:rsidRPr="008C22C9">
        <w:t xml:space="preserve"> City</w:t>
      </w:r>
    </w:p>
    <w:p w:rsidR="00AB38DB" w:rsidRPr="008C22C9" w:rsidRDefault="00AB38DB">
      <w:proofErr w:type="spellStart"/>
      <w:r w:rsidRPr="008C22C9">
        <w:t>Thumm</w:t>
      </w:r>
      <w:proofErr w:type="spellEnd"/>
      <w:r w:rsidRPr="008C22C9">
        <w:t>, F.</w:t>
      </w:r>
      <w:r w:rsidRPr="008C22C9">
        <w:tab/>
      </w:r>
      <w:r w:rsidRPr="008C22C9">
        <w:tab/>
      </w:r>
      <w:proofErr w:type="spellStart"/>
      <w:r w:rsidRPr="008C22C9">
        <w:t>Barre</w:t>
      </w:r>
      <w:proofErr w:type="spellEnd"/>
      <w:r w:rsidRPr="008C22C9">
        <w:t xml:space="preserve"> Town</w:t>
      </w:r>
      <w:r w:rsidR="009307E9" w:rsidRPr="008C22C9">
        <w:tab/>
        <w:t xml:space="preserve">  X</w:t>
      </w:r>
      <w:r w:rsidR="009307E9" w:rsidRPr="008C22C9">
        <w:tab/>
        <w:t xml:space="preserve"> </w:t>
      </w:r>
      <w:proofErr w:type="spellStart"/>
      <w:r w:rsidR="009307E9" w:rsidRPr="008C22C9">
        <w:t>X</w:t>
      </w:r>
      <w:proofErr w:type="spellEnd"/>
      <w:r w:rsidR="009307E9" w:rsidRPr="008C22C9">
        <w:tab/>
        <w:t xml:space="preserve"> </w:t>
      </w:r>
      <w:proofErr w:type="spellStart"/>
      <w:r w:rsidR="009307E9" w:rsidRPr="008C22C9">
        <w:t>X</w:t>
      </w:r>
      <w:proofErr w:type="spellEnd"/>
      <w:r w:rsidR="009307E9" w:rsidRPr="008C22C9">
        <w:tab/>
        <w:t xml:space="preserve"> </w:t>
      </w:r>
      <w:proofErr w:type="spellStart"/>
      <w:r w:rsidR="009307E9" w:rsidRPr="008C22C9">
        <w:t>X</w:t>
      </w:r>
      <w:proofErr w:type="spellEnd"/>
      <w:r w:rsidR="009307E9" w:rsidRPr="008C22C9">
        <w:tab/>
        <w:t xml:space="preserve"> </w:t>
      </w:r>
      <w:proofErr w:type="spellStart"/>
      <w:r w:rsidR="009307E9" w:rsidRPr="008C22C9">
        <w:t>X</w:t>
      </w:r>
      <w:proofErr w:type="spellEnd"/>
      <w:r w:rsidR="009307E9" w:rsidRPr="008C22C9">
        <w:tab/>
        <w:t xml:space="preserve"> </w:t>
      </w:r>
      <w:r w:rsidR="009307E9" w:rsidRPr="008C22C9">
        <w:tab/>
        <w:t xml:space="preserve"> </w:t>
      </w:r>
      <w:proofErr w:type="spellStart"/>
      <w:r w:rsidR="009307E9" w:rsidRPr="008C22C9">
        <w:t>X</w:t>
      </w:r>
      <w:proofErr w:type="spellEnd"/>
    </w:p>
    <w:p w:rsidR="00AB38DB" w:rsidRPr="008C22C9" w:rsidRDefault="00AB38DB">
      <w:r w:rsidRPr="008C22C9">
        <w:t>Mitchell, J. (alt)</w:t>
      </w:r>
      <w:r w:rsidRPr="008C22C9">
        <w:tab/>
      </w:r>
      <w:r w:rsidRPr="008C22C9">
        <w:tab/>
      </w:r>
      <w:proofErr w:type="spellStart"/>
      <w:r w:rsidRPr="008C22C9">
        <w:t>Barre</w:t>
      </w:r>
      <w:proofErr w:type="spellEnd"/>
      <w:r w:rsidRPr="008C22C9">
        <w:t xml:space="preserve"> Town</w:t>
      </w:r>
      <w:r w:rsidR="009307E9" w:rsidRPr="008C22C9">
        <w:tab/>
      </w:r>
      <w:r w:rsidR="009307E9" w:rsidRPr="008C22C9">
        <w:tab/>
        <w:t xml:space="preserve"> X</w:t>
      </w:r>
    </w:p>
    <w:p w:rsidR="00AB38DB" w:rsidRPr="008C22C9" w:rsidRDefault="00AB38DB">
      <w:r w:rsidRPr="008C22C9">
        <w:t>Levin, M.</w:t>
      </w:r>
      <w:r w:rsidRPr="008C22C9">
        <w:tab/>
      </w:r>
      <w:r w:rsidRPr="008C22C9">
        <w:tab/>
        <w:t>Berlin</w:t>
      </w:r>
      <w:r w:rsidR="002B172D" w:rsidRPr="008C22C9">
        <w:tab/>
      </w:r>
      <w:r w:rsidR="002B172D" w:rsidRPr="008C22C9">
        <w:tab/>
        <w:t xml:space="preserve">  X</w:t>
      </w:r>
      <w:r w:rsidR="002B172D" w:rsidRPr="008C22C9">
        <w:tab/>
        <w:t xml:space="preserve"> </w:t>
      </w:r>
      <w:proofErr w:type="spellStart"/>
      <w:r w:rsidR="002B172D" w:rsidRPr="008C22C9">
        <w:t>X</w:t>
      </w:r>
      <w:proofErr w:type="spellEnd"/>
      <w:r w:rsidR="002B172D" w:rsidRPr="008C22C9">
        <w:tab/>
        <w:t xml:space="preserve"> </w:t>
      </w:r>
      <w:proofErr w:type="spellStart"/>
      <w:r w:rsidR="002B172D" w:rsidRPr="008C22C9">
        <w:t>X</w:t>
      </w:r>
      <w:proofErr w:type="spellEnd"/>
      <w:r w:rsidR="002B172D" w:rsidRPr="008C22C9">
        <w:tab/>
        <w:t xml:space="preserve"> </w:t>
      </w:r>
      <w:proofErr w:type="spellStart"/>
      <w:r w:rsidR="002B172D" w:rsidRPr="008C22C9">
        <w:t>X</w:t>
      </w:r>
      <w:proofErr w:type="spellEnd"/>
      <w:r w:rsidR="002B172D" w:rsidRPr="008C22C9">
        <w:tab/>
        <w:t xml:space="preserve"> </w:t>
      </w:r>
      <w:proofErr w:type="spellStart"/>
      <w:r w:rsidR="002B172D" w:rsidRPr="008C22C9">
        <w:t>X</w:t>
      </w:r>
      <w:proofErr w:type="spellEnd"/>
      <w:r w:rsidR="002B172D" w:rsidRPr="008C22C9">
        <w:tab/>
        <w:t xml:space="preserve"> </w:t>
      </w:r>
      <w:proofErr w:type="spellStart"/>
      <w:r w:rsidR="002B172D" w:rsidRPr="008C22C9">
        <w:t>X</w:t>
      </w:r>
      <w:proofErr w:type="spellEnd"/>
      <w:r w:rsidR="002B172D" w:rsidRPr="008C22C9">
        <w:tab/>
        <w:t xml:space="preserve"> </w:t>
      </w:r>
      <w:proofErr w:type="spellStart"/>
      <w:r w:rsidR="002B172D" w:rsidRPr="008C22C9">
        <w:t>X</w:t>
      </w:r>
      <w:proofErr w:type="spellEnd"/>
    </w:p>
    <w:p w:rsidR="00AB38DB" w:rsidRPr="008C22C9" w:rsidRDefault="00AB38DB">
      <w:r w:rsidRPr="008C22C9">
        <w:t>Postpischil, G.</w:t>
      </w:r>
      <w:r w:rsidRPr="008C22C9">
        <w:tab/>
      </w:r>
      <w:r w:rsidRPr="008C22C9">
        <w:tab/>
        <w:t>Bradford</w:t>
      </w:r>
      <w:r w:rsidR="002B172D" w:rsidRPr="008C22C9">
        <w:tab/>
        <w:t xml:space="preserve">  X</w:t>
      </w:r>
      <w:r w:rsidR="002B172D" w:rsidRPr="008C22C9">
        <w:tab/>
      </w:r>
      <w:r w:rsidR="002B172D" w:rsidRPr="008C22C9">
        <w:tab/>
        <w:t xml:space="preserve"> </w:t>
      </w:r>
      <w:proofErr w:type="spellStart"/>
      <w:r w:rsidR="002B172D" w:rsidRPr="008C22C9">
        <w:t>X</w:t>
      </w:r>
      <w:proofErr w:type="spellEnd"/>
      <w:r w:rsidR="002B172D" w:rsidRPr="008C22C9">
        <w:tab/>
        <w:t xml:space="preserve"> </w:t>
      </w:r>
      <w:proofErr w:type="spellStart"/>
      <w:r w:rsidR="002B172D" w:rsidRPr="008C22C9">
        <w:t>X</w:t>
      </w:r>
      <w:proofErr w:type="spellEnd"/>
      <w:r w:rsidR="002B172D" w:rsidRPr="008C22C9">
        <w:tab/>
        <w:t xml:space="preserve"> </w:t>
      </w:r>
      <w:proofErr w:type="spellStart"/>
      <w:r w:rsidR="002B172D" w:rsidRPr="008C22C9">
        <w:t>X</w:t>
      </w:r>
      <w:proofErr w:type="spellEnd"/>
      <w:r w:rsidR="002B172D" w:rsidRPr="008C22C9">
        <w:tab/>
        <w:t xml:space="preserve"> </w:t>
      </w:r>
      <w:proofErr w:type="spellStart"/>
      <w:r w:rsidR="002B172D" w:rsidRPr="008C22C9">
        <w:t>X</w:t>
      </w:r>
      <w:proofErr w:type="spellEnd"/>
      <w:r w:rsidR="002B172D" w:rsidRPr="008C22C9">
        <w:tab/>
        <w:t xml:space="preserve"> </w:t>
      </w:r>
      <w:proofErr w:type="spellStart"/>
      <w:r w:rsidR="002B172D" w:rsidRPr="008C22C9">
        <w:t>X</w:t>
      </w:r>
      <w:proofErr w:type="spellEnd"/>
      <w:r w:rsidR="009307E9" w:rsidRPr="008C22C9">
        <w:tab/>
      </w:r>
    </w:p>
    <w:p w:rsidR="00AB38DB" w:rsidRPr="008C22C9" w:rsidRDefault="00AB38DB">
      <w:r w:rsidRPr="008C22C9">
        <w:t>Powell, B.</w:t>
      </w:r>
      <w:r w:rsidRPr="008C22C9">
        <w:tab/>
      </w:r>
      <w:r w:rsidRPr="008C22C9">
        <w:tab/>
        <w:t>Calais</w:t>
      </w:r>
      <w:r w:rsidR="002B172D" w:rsidRPr="008C22C9">
        <w:tab/>
      </w:r>
      <w:r w:rsidR="002B172D" w:rsidRPr="008C22C9">
        <w:tab/>
        <w:t xml:space="preserve">  X</w:t>
      </w:r>
      <w:r w:rsidR="002B172D" w:rsidRPr="008C22C9">
        <w:tab/>
      </w:r>
      <w:r w:rsidR="002B172D" w:rsidRPr="008C22C9">
        <w:tab/>
        <w:t xml:space="preserve"> </w:t>
      </w:r>
      <w:proofErr w:type="spellStart"/>
      <w:r w:rsidR="002B172D" w:rsidRPr="008C22C9">
        <w:t>X</w:t>
      </w:r>
      <w:proofErr w:type="spellEnd"/>
      <w:r w:rsidR="002B172D" w:rsidRPr="008C22C9">
        <w:tab/>
        <w:t xml:space="preserve"> </w:t>
      </w:r>
      <w:proofErr w:type="spellStart"/>
      <w:r w:rsidR="002B172D" w:rsidRPr="008C22C9">
        <w:t>X</w:t>
      </w:r>
      <w:proofErr w:type="spellEnd"/>
      <w:r w:rsidR="002B172D" w:rsidRPr="008C22C9">
        <w:tab/>
      </w:r>
      <w:r w:rsidR="002B172D" w:rsidRPr="008C22C9">
        <w:tab/>
        <w:t xml:space="preserve"> </w:t>
      </w:r>
      <w:proofErr w:type="spellStart"/>
      <w:r w:rsidR="002B172D" w:rsidRPr="008C22C9">
        <w:t>X</w:t>
      </w:r>
      <w:proofErr w:type="spellEnd"/>
      <w:r w:rsidR="002B172D" w:rsidRPr="008C22C9">
        <w:tab/>
      </w:r>
      <w:r w:rsidR="002B172D" w:rsidRPr="008C22C9">
        <w:tab/>
      </w:r>
      <w:r w:rsidR="002B172D" w:rsidRPr="008C22C9">
        <w:tab/>
      </w:r>
    </w:p>
    <w:p w:rsidR="00AB38DB" w:rsidRPr="008C22C9" w:rsidRDefault="00AB38DB">
      <w:r w:rsidRPr="008C22C9">
        <w:t>Lembke, M.</w:t>
      </w:r>
      <w:r w:rsidRPr="008C22C9">
        <w:tab/>
      </w:r>
      <w:r w:rsidRPr="008C22C9">
        <w:tab/>
        <w:t>Chelsea</w:t>
      </w:r>
      <w:r w:rsidR="002B172D" w:rsidRPr="008C22C9">
        <w:tab/>
      </w:r>
      <w:r w:rsidR="002B172D" w:rsidRPr="008C22C9">
        <w:tab/>
      </w:r>
      <w:r w:rsidR="002B172D" w:rsidRPr="008C22C9">
        <w:tab/>
        <w:t xml:space="preserve"> X</w:t>
      </w:r>
      <w:r w:rsidR="002B172D" w:rsidRPr="008C22C9">
        <w:tab/>
        <w:t xml:space="preserve"> </w:t>
      </w:r>
      <w:proofErr w:type="spellStart"/>
      <w:r w:rsidR="002B172D" w:rsidRPr="008C22C9">
        <w:t>X</w:t>
      </w:r>
      <w:proofErr w:type="spellEnd"/>
      <w:r w:rsidR="002B172D" w:rsidRPr="008C22C9">
        <w:tab/>
      </w:r>
      <w:r w:rsidR="002B172D" w:rsidRPr="008C22C9">
        <w:tab/>
        <w:t xml:space="preserve"> </w:t>
      </w:r>
      <w:proofErr w:type="spellStart"/>
      <w:r w:rsidR="002B172D" w:rsidRPr="008C22C9">
        <w:t>X</w:t>
      </w:r>
      <w:proofErr w:type="spellEnd"/>
      <w:r w:rsidR="002B172D" w:rsidRPr="008C22C9">
        <w:tab/>
        <w:t xml:space="preserve"> </w:t>
      </w:r>
      <w:proofErr w:type="spellStart"/>
      <w:r w:rsidR="002B172D" w:rsidRPr="008C22C9">
        <w:t>X</w:t>
      </w:r>
      <w:proofErr w:type="spellEnd"/>
    </w:p>
    <w:p w:rsidR="00AB38DB" w:rsidRPr="008C22C9" w:rsidRDefault="00AB38DB">
      <w:r w:rsidRPr="008C22C9">
        <w:t>Callan, G.</w:t>
      </w:r>
      <w:r w:rsidRPr="008C22C9">
        <w:tab/>
      </w:r>
      <w:r w:rsidRPr="008C22C9">
        <w:tab/>
        <w:t>E. Montpelier</w:t>
      </w:r>
      <w:r w:rsidR="000D5057" w:rsidRPr="008C22C9">
        <w:tab/>
        <w:t xml:space="preserve">  X</w:t>
      </w:r>
      <w:r w:rsidR="000D5057" w:rsidRPr="008C22C9">
        <w:tab/>
        <w:t xml:space="preserve"> </w:t>
      </w:r>
      <w:proofErr w:type="spellStart"/>
      <w:r w:rsidR="000D5057" w:rsidRPr="008C22C9">
        <w:t>X</w:t>
      </w:r>
      <w:proofErr w:type="spellEnd"/>
      <w:r w:rsidR="000D5057" w:rsidRPr="008C22C9">
        <w:tab/>
        <w:t xml:space="preserve"> </w:t>
      </w:r>
      <w:proofErr w:type="spellStart"/>
      <w:r w:rsidR="000D5057" w:rsidRPr="008C22C9">
        <w:t>X</w:t>
      </w:r>
      <w:proofErr w:type="spellEnd"/>
      <w:r w:rsidR="000D5057" w:rsidRPr="008C22C9">
        <w:tab/>
        <w:t xml:space="preserve"> </w:t>
      </w:r>
      <w:proofErr w:type="spellStart"/>
      <w:r w:rsidR="000D5057" w:rsidRPr="008C22C9">
        <w:t>X</w:t>
      </w:r>
      <w:proofErr w:type="spellEnd"/>
      <w:r w:rsidR="000D5057" w:rsidRPr="008C22C9">
        <w:tab/>
        <w:t xml:space="preserve"> </w:t>
      </w:r>
      <w:proofErr w:type="spellStart"/>
      <w:r w:rsidR="000D5057" w:rsidRPr="008C22C9">
        <w:t>X</w:t>
      </w:r>
      <w:proofErr w:type="spellEnd"/>
      <w:r w:rsidR="000D5057" w:rsidRPr="008C22C9">
        <w:tab/>
        <w:t xml:space="preserve"> </w:t>
      </w:r>
      <w:proofErr w:type="spellStart"/>
      <w:r w:rsidR="000D5057" w:rsidRPr="008C22C9">
        <w:t>X</w:t>
      </w:r>
      <w:proofErr w:type="spellEnd"/>
      <w:r w:rsidR="000D5057" w:rsidRPr="008C22C9">
        <w:tab/>
        <w:t xml:space="preserve"> </w:t>
      </w:r>
      <w:proofErr w:type="spellStart"/>
      <w:r w:rsidR="000D5057" w:rsidRPr="008C22C9">
        <w:t>X</w:t>
      </w:r>
      <w:proofErr w:type="spellEnd"/>
    </w:p>
    <w:p w:rsidR="00AB38DB" w:rsidRPr="008C22C9" w:rsidRDefault="00AB38DB">
      <w:proofErr w:type="spellStart"/>
      <w:r w:rsidRPr="008C22C9">
        <w:t>Veilleux</w:t>
      </w:r>
      <w:proofErr w:type="spellEnd"/>
      <w:r w:rsidRPr="008C22C9">
        <w:t>, L.</w:t>
      </w:r>
      <w:r w:rsidRPr="008C22C9">
        <w:tab/>
      </w:r>
      <w:r w:rsidRPr="008C22C9">
        <w:tab/>
        <w:t>Fairlee</w:t>
      </w:r>
      <w:r w:rsidR="000D5057" w:rsidRPr="008C22C9">
        <w:tab/>
      </w:r>
      <w:r w:rsidR="000D5057" w:rsidRPr="008C22C9">
        <w:tab/>
      </w:r>
      <w:r w:rsidR="000D5057" w:rsidRPr="008C22C9">
        <w:tab/>
        <w:t xml:space="preserve"> X</w:t>
      </w:r>
      <w:r w:rsidR="000D5057" w:rsidRPr="008C22C9">
        <w:tab/>
        <w:t xml:space="preserve"> </w:t>
      </w:r>
      <w:proofErr w:type="spellStart"/>
      <w:r w:rsidR="000D5057" w:rsidRPr="008C22C9">
        <w:t>X</w:t>
      </w:r>
      <w:proofErr w:type="spellEnd"/>
      <w:r w:rsidR="000D5057" w:rsidRPr="008C22C9">
        <w:tab/>
      </w:r>
      <w:r w:rsidR="000D5057" w:rsidRPr="008C22C9">
        <w:tab/>
        <w:t xml:space="preserve"> </w:t>
      </w:r>
      <w:proofErr w:type="spellStart"/>
      <w:r w:rsidR="000D5057" w:rsidRPr="008C22C9">
        <w:t>X</w:t>
      </w:r>
      <w:proofErr w:type="spellEnd"/>
      <w:r w:rsidR="000D5057" w:rsidRPr="008C22C9">
        <w:tab/>
        <w:t xml:space="preserve"> </w:t>
      </w:r>
      <w:proofErr w:type="spellStart"/>
      <w:r w:rsidR="000D5057" w:rsidRPr="008C22C9">
        <w:t>X</w:t>
      </w:r>
      <w:proofErr w:type="spellEnd"/>
    </w:p>
    <w:p w:rsidR="00AB38DB" w:rsidRPr="008C22C9" w:rsidRDefault="00AB38DB">
      <w:r w:rsidRPr="008C22C9">
        <w:t>Kellogg, N.</w:t>
      </w:r>
      <w:r w:rsidRPr="008C22C9">
        <w:tab/>
      </w:r>
      <w:r w:rsidRPr="008C22C9">
        <w:tab/>
        <w:t>Hardwick</w:t>
      </w:r>
      <w:r w:rsidR="000D5057" w:rsidRPr="008C22C9">
        <w:tab/>
      </w:r>
      <w:r w:rsidR="000D5057" w:rsidRPr="008C22C9">
        <w:tab/>
      </w:r>
      <w:r w:rsidR="000D5057" w:rsidRPr="008C22C9">
        <w:tab/>
      </w:r>
      <w:r w:rsidR="000D5057" w:rsidRPr="008C22C9">
        <w:tab/>
        <w:t xml:space="preserve"> X</w:t>
      </w:r>
      <w:r w:rsidR="000D5057" w:rsidRPr="008C22C9">
        <w:tab/>
        <w:t xml:space="preserve"> </w:t>
      </w:r>
      <w:proofErr w:type="spellStart"/>
      <w:r w:rsidR="000D5057" w:rsidRPr="008C22C9">
        <w:t>X</w:t>
      </w:r>
      <w:proofErr w:type="spellEnd"/>
      <w:r w:rsidR="000D5057" w:rsidRPr="008C22C9">
        <w:tab/>
        <w:t xml:space="preserve"> </w:t>
      </w:r>
      <w:proofErr w:type="spellStart"/>
      <w:r w:rsidR="000D5057" w:rsidRPr="008C22C9">
        <w:t>X</w:t>
      </w:r>
      <w:proofErr w:type="spellEnd"/>
      <w:r w:rsidR="000D5057" w:rsidRPr="008C22C9">
        <w:tab/>
        <w:t xml:space="preserve"> </w:t>
      </w:r>
      <w:proofErr w:type="spellStart"/>
      <w:r w:rsidR="000D5057" w:rsidRPr="008C22C9">
        <w:t>X</w:t>
      </w:r>
      <w:proofErr w:type="spellEnd"/>
    </w:p>
    <w:p w:rsidR="00AB38DB" w:rsidRPr="008C22C9" w:rsidRDefault="00AB38DB">
      <w:proofErr w:type="spellStart"/>
      <w:r w:rsidRPr="008C22C9">
        <w:t>Krauth</w:t>
      </w:r>
      <w:proofErr w:type="spellEnd"/>
      <w:r w:rsidRPr="008C22C9">
        <w:t>, A.</w:t>
      </w:r>
      <w:r w:rsidRPr="008C22C9">
        <w:tab/>
      </w:r>
      <w:r w:rsidRPr="008C22C9">
        <w:tab/>
        <w:t>Middlesex</w:t>
      </w:r>
      <w:r w:rsidR="000D5057" w:rsidRPr="008C22C9">
        <w:tab/>
        <w:t xml:space="preserve">  X</w:t>
      </w:r>
      <w:r w:rsidR="000D5057" w:rsidRPr="008C22C9">
        <w:tab/>
        <w:t xml:space="preserve"> </w:t>
      </w:r>
      <w:proofErr w:type="spellStart"/>
      <w:r w:rsidR="000D5057" w:rsidRPr="008C22C9">
        <w:t>X</w:t>
      </w:r>
      <w:proofErr w:type="spellEnd"/>
      <w:r w:rsidR="000D5057" w:rsidRPr="008C22C9">
        <w:tab/>
      </w:r>
      <w:r w:rsidR="000D5057" w:rsidRPr="008C22C9">
        <w:tab/>
        <w:t xml:space="preserve"> </w:t>
      </w:r>
      <w:proofErr w:type="spellStart"/>
      <w:r w:rsidR="000D5057" w:rsidRPr="008C22C9">
        <w:t>X</w:t>
      </w:r>
      <w:proofErr w:type="spellEnd"/>
      <w:r w:rsidR="000D5057" w:rsidRPr="008C22C9">
        <w:tab/>
      </w:r>
      <w:r w:rsidR="000D5057" w:rsidRPr="008C22C9">
        <w:tab/>
        <w:t xml:space="preserve"> </w:t>
      </w:r>
      <w:proofErr w:type="spellStart"/>
      <w:r w:rsidR="000D5057" w:rsidRPr="008C22C9">
        <w:t>X</w:t>
      </w:r>
      <w:proofErr w:type="spellEnd"/>
      <w:r w:rsidR="000D5057" w:rsidRPr="008C22C9">
        <w:tab/>
        <w:t xml:space="preserve"> </w:t>
      </w:r>
      <w:proofErr w:type="spellStart"/>
      <w:r w:rsidR="000D5057" w:rsidRPr="008C22C9">
        <w:t>X</w:t>
      </w:r>
      <w:proofErr w:type="spellEnd"/>
    </w:p>
    <w:p w:rsidR="00AB38DB" w:rsidRPr="008C22C9" w:rsidRDefault="00AB38DB">
      <w:r w:rsidRPr="008C22C9">
        <w:t>Moore, M.</w:t>
      </w:r>
      <w:r w:rsidRPr="008C22C9">
        <w:tab/>
      </w:r>
      <w:r w:rsidRPr="008C22C9">
        <w:tab/>
        <w:t>Montpelier</w:t>
      </w:r>
      <w:r w:rsidR="007B141A" w:rsidRPr="008C22C9">
        <w:tab/>
        <w:t xml:space="preserve">  X</w:t>
      </w:r>
      <w:r w:rsidR="007B141A" w:rsidRPr="008C22C9">
        <w:tab/>
        <w:t xml:space="preserve"> </w:t>
      </w:r>
      <w:proofErr w:type="spellStart"/>
      <w:r w:rsidR="007B141A" w:rsidRPr="008C22C9">
        <w:t>X</w:t>
      </w:r>
      <w:proofErr w:type="spellEnd"/>
      <w:r w:rsidR="007B141A" w:rsidRPr="008C22C9">
        <w:tab/>
        <w:t xml:space="preserve"> </w:t>
      </w:r>
      <w:proofErr w:type="spellStart"/>
      <w:r w:rsidR="007B141A" w:rsidRPr="008C22C9">
        <w:t>X</w:t>
      </w:r>
      <w:proofErr w:type="spellEnd"/>
      <w:r w:rsidR="007B141A" w:rsidRPr="008C22C9">
        <w:tab/>
        <w:t xml:space="preserve"> </w:t>
      </w:r>
      <w:proofErr w:type="spellStart"/>
      <w:r w:rsidR="007B141A" w:rsidRPr="008C22C9">
        <w:t>X</w:t>
      </w:r>
      <w:proofErr w:type="spellEnd"/>
      <w:r w:rsidR="007B141A" w:rsidRPr="008C22C9">
        <w:tab/>
        <w:t xml:space="preserve"> </w:t>
      </w:r>
      <w:proofErr w:type="spellStart"/>
      <w:r w:rsidR="007B141A" w:rsidRPr="008C22C9">
        <w:t>X</w:t>
      </w:r>
      <w:proofErr w:type="spellEnd"/>
      <w:r w:rsidR="007B141A" w:rsidRPr="008C22C9">
        <w:tab/>
      </w:r>
      <w:r w:rsidR="007B141A" w:rsidRPr="008C22C9">
        <w:tab/>
        <w:t xml:space="preserve"> X</w:t>
      </w:r>
    </w:p>
    <w:p w:rsidR="00AB38DB" w:rsidRPr="008C22C9" w:rsidRDefault="00AB38DB">
      <w:r w:rsidRPr="008C22C9">
        <w:t>Bate, D. (alt)</w:t>
      </w:r>
      <w:r w:rsidRPr="008C22C9">
        <w:tab/>
      </w:r>
      <w:r w:rsidRPr="008C22C9">
        <w:tab/>
        <w:t>Montpelier</w:t>
      </w:r>
      <w:r w:rsidR="007B141A" w:rsidRPr="008C22C9">
        <w:tab/>
      </w:r>
      <w:r w:rsidR="007B141A" w:rsidRPr="008C22C9">
        <w:tab/>
        <w:t xml:space="preserve"> X</w:t>
      </w:r>
    </w:p>
    <w:p w:rsidR="00AB38DB" w:rsidRPr="008C22C9" w:rsidRDefault="00AB38DB">
      <w:r w:rsidRPr="008C22C9">
        <w:t>Cattaneo, L.</w:t>
      </w:r>
      <w:r w:rsidRPr="008C22C9">
        <w:tab/>
      </w:r>
      <w:r w:rsidRPr="008C22C9">
        <w:tab/>
        <w:t>Orange</w:t>
      </w:r>
      <w:r w:rsidR="004950D8" w:rsidRPr="008C22C9">
        <w:tab/>
      </w:r>
      <w:r w:rsidR="004950D8" w:rsidRPr="008C22C9">
        <w:tab/>
        <w:t xml:space="preserve">  X</w:t>
      </w:r>
      <w:r w:rsidR="004950D8" w:rsidRPr="008C22C9">
        <w:tab/>
      </w:r>
      <w:r w:rsidR="004950D8" w:rsidRPr="008C22C9">
        <w:tab/>
        <w:t xml:space="preserve"> </w:t>
      </w:r>
      <w:proofErr w:type="spellStart"/>
      <w:r w:rsidR="004950D8" w:rsidRPr="008C22C9">
        <w:t>X</w:t>
      </w:r>
      <w:proofErr w:type="spellEnd"/>
      <w:r w:rsidR="004950D8" w:rsidRPr="008C22C9">
        <w:tab/>
        <w:t xml:space="preserve"> </w:t>
      </w:r>
      <w:proofErr w:type="spellStart"/>
      <w:r w:rsidR="004950D8" w:rsidRPr="008C22C9">
        <w:t>X</w:t>
      </w:r>
      <w:proofErr w:type="spellEnd"/>
      <w:r w:rsidR="004950D8" w:rsidRPr="008C22C9">
        <w:tab/>
        <w:t xml:space="preserve"> </w:t>
      </w:r>
      <w:proofErr w:type="spellStart"/>
      <w:r w:rsidR="004950D8" w:rsidRPr="008C22C9">
        <w:t>X</w:t>
      </w:r>
      <w:proofErr w:type="spellEnd"/>
      <w:r w:rsidR="004950D8" w:rsidRPr="008C22C9">
        <w:tab/>
        <w:t xml:space="preserve"> </w:t>
      </w:r>
      <w:proofErr w:type="spellStart"/>
      <w:r w:rsidR="004950D8" w:rsidRPr="008C22C9">
        <w:t>X</w:t>
      </w:r>
      <w:proofErr w:type="spellEnd"/>
      <w:r w:rsidR="004950D8" w:rsidRPr="008C22C9">
        <w:tab/>
        <w:t xml:space="preserve"> </w:t>
      </w:r>
      <w:proofErr w:type="spellStart"/>
      <w:r w:rsidR="004950D8" w:rsidRPr="008C22C9">
        <w:t>X</w:t>
      </w:r>
      <w:proofErr w:type="spellEnd"/>
    </w:p>
    <w:p w:rsidR="00AB38DB" w:rsidRPr="008C22C9" w:rsidRDefault="00AB38DB">
      <w:r w:rsidRPr="008C22C9">
        <w:t>Zeisel, L.</w:t>
      </w:r>
      <w:r w:rsidRPr="008C22C9">
        <w:tab/>
      </w:r>
      <w:r w:rsidRPr="008C22C9">
        <w:tab/>
        <w:t>Plainfield</w:t>
      </w:r>
      <w:r w:rsidR="004950D8" w:rsidRPr="008C22C9">
        <w:tab/>
      </w:r>
      <w:r w:rsidR="004950D8" w:rsidRPr="008C22C9">
        <w:tab/>
        <w:t xml:space="preserve"> X</w:t>
      </w:r>
      <w:r w:rsidR="004950D8" w:rsidRPr="008C22C9">
        <w:tab/>
        <w:t xml:space="preserve"> </w:t>
      </w:r>
      <w:proofErr w:type="spellStart"/>
      <w:r w:rsidR="004950D8" w:rsidRPr="008C22C9">
        <w:t>X</w:t>
      </w:r>
      <w:proofErr w:type="spellEnd"/>
      <w:r w:rsidR="004950D8" w:rsidRPr="008C22C9">
        <w:tab/>
        <w:t xml:space="preserve"> </w:t>
      </w:r>
      <w:proofErr w:type="spellStart"/>
      <w:r w:rsidR="004950D8" w:rsidRPr="008C22C9">
        <w:t>X</w:t>
      </w:r>
      <w:proofErr w:type="spellEnd"/>
      <w:r w:rsidR="004950D8" w:rsidRPr="008C22C9">
        <w:tab/>
      </w:r>
      <w:r w:rsidR="004950D8" w:rsidRPr="008C22C9">
        <w:tab/>
      </w:r>
      <w:r w:rsidR="004950D8" w:rsidRPr="008C22C9">
        <w:tab/>
        <w:t xml:space="preserve"> </w:t>
      </w:r>
      <w:proofErr w:type="spellStart"/>
      <w:r w:rsidR="004950D8" w:rsidRPr="008C22C9">
        <w:t>X</w:t>
      </w:r>
      <w:proofErr w:type="spellEnd"/>
    </w:p>
    <w:p w:rsidR="00AB38DB" w:rsidRPr="008C22C9" w:rsidRDefault="009307E9">
      <w:r w:rsidRPr="008C22C9">
        <w:t>Vacant</w:t>
      </w:r>
      <w:r w:rsidRPr="008C22C9">
        <w:tab/>
      </w:r>
      <w:r w:rsidRPr="008C22C9">
        <w:tab/>
      </w:r>
      <w:r w:rsidRPr="008C22C9">
        <w:tab/>
      </w:r>
      <w:proofErr w:type="spellStart"/>
      <w:r w:rsidRPr="008C22C9">
        <w:t>Tunbridge</w:t>
      </w:r>
      <w:proofErr w:type="spellEnd"/>
    </w:p>
    <w:p w:rsidR="009307E9" w:rsidRPr="008C22C9" w:rsidRDefault="009307E9">
      <w:r w:rsidRPr="008C22C9">
        <w:t>Gershun, D.</w:t>
      </w:r>
      <w:r w:rsidRPr="008C22C9">
        <w:tab/>
      </w:r>
      <w:r w:rsidRPr="008C22C9">
        <w:tab/>
        <w:t>Walden</w:t>
      </w:r>
      <w:r w:rsidR="004950D8" w:rsidRPr="008C22C9">
        <w:tab/>
      </w:r>
      <w:r w:rsidR="004950D8" w:rsidRPr="008C22C9">
        <w:tab/>
        <w:t xml:space="preserve">  X</w:t>
      </w:r>
      <w:r w:rsidR="004950D8" w:rsidRPr="008C22C9">
        <w:tab/>
        <w:t xml:space="preserve"> </w:t>
      </w:r>
      <w:proofErr w:type="spellStart"/>
      <w:r w:rsidR="004950D8" w:rsidRPr="008C22C9">
        <w:t>X</w:t>
      </w:r>
      <w:proofErr w:type="spellEnd"/>
      <w:r w:rsidR="004950D8" w:rsidRPr="008C22C9">
        <w:tab/>
        <w:t xml:space="preserve"> </w:t>
      </w:r>
      <w:proofErr w:type="spellStart"/>
      <w:r w:rsidR="004950D8" w:rsidRPr="008C22C9">
        <w:t>X</w:t>
      </w:r>
      <w:proofErr w:type="spellEnd"/>
      <w:r w:rsidR="004950D8" w:rsidRPr="008C22C9">
        <w:tab/>
      </w:r>
      <w:r w:rsidR="004950D8" w:rsidRPr="008C22C9">
        <w:tab/>
        <w:t xml:space="preserve"> </w:t>
      </w:r>
      <w:proofErr w:type="spellStart"/>
      <w:r w:rsidR="004950D8" w:rsidRPr="008C22C9">
        <w:t>X</w:t>
      </w:r>
      <w:proofErr w:type="spellEnd"/>
      <w:r w:rsidR="004950D8" w:rsidRPr="008C22C9">
        <w:tab/>
        <w:t xml:space="preserve"> </w:t>
      </w:r>
      <w:proofErr w:type="spellStart"/>
      <w:r w:rsidR="004950D8" w:rsidRPr="008C22C9">
        <w:t>X</w:t>
      </w:r>
      <w:proofErr w:type="spellEnd"/>
      <w:r w:rsidR="004950D8" w:rsidRPr="008C22C9">
        <w:tab/>
        <w:t xml:space="preserve"> </w:t>
      </w:r>
      <w:proofErr w:type="spellStart"/>
      <w:r w:rsidR="004950D8" w:rsidRPr="008C22C9">
        <w:t>X</w:t>
      </w:r>
      <w:proofErr w:type="spellEnd"/>
    </w:p>
    <w:p w:rsidR="009307E9" w:rsidRPr="008C22C9" w:rsidRDefault="009307E9">
      <w:r w:rsidRPr="008C22C9">
        <w:t>Vacant</w:t>
      </w:r>
      <w:r w:rsidRPr="008C22C9">
        <w:tab/>
      </w:r>
      <w:r w:rsidRPr="008C22C9">
        <w:tab/>
      </w:r>
      <w:r w:rsidRPr="008C22C9">
        <w:tab/>
        <w:t>Washington</w:t>
      </w:r>
    </w:p>
    <w:p w:rsidR="009307E9" w:rsidRPr="008C22C9" w:rsidRDefault="009307E9">
      <w:r w:rsidRPr="008C22C9">
        <w:t>Sandlin, C.</w:t>
      </w:r>
      <w:r w:rsidRPr="008C22C9">
        <w:tab/>
      </w:r>
      <w:r w:rsidRPr="008C22C9">
        <w:tab/>
        <w:t>Williamstown</w:t>
      </w:r>
      <w:r w:rsidR="004950D8" w:rsidRPr="008C22C9">
        <w:tab/>
        <w:t xml:space="preserve">  X</w:t>
      </w:r>
      <w:r w:rsidR="004950D8" w:rsidRPr="008C22C9">
        <w:tab/>
      </w:r>
      <w:r w:rsidR="004950D8" w:rsidRPr="008C22C9">
        <w:tab/>
      </w:r>
      <w:r w:rsidR="004950D8" w:rsidRPr="008C22C9">
        <w:tab/>
        <w:t xml:space="preserve"> </w:t>
      </w:r>
      <w:proofErr w:type="spellStart"/>
      <w:r w:rsidR="004950D8" w:rsidRPr="008C22C9">
        <w:t>X</w:t>
      </w:r>
      <w:proofErr w:type="spellEnd"/>
    </w:p>
    <w:p w:rsidR="009307E9" w:rsidRDefault="009307E9">
      <w:r w:rsidRPr="008C22C9">
        <w:t xml:space="preserve">Vacant </w:t>
      </w:r>
      <w:r w:rsidRPr="008C22C9">
        <w:tab/>
      </w:r>
      <w:r w:rsidRPr="008C22C9">
        <w:tab/>
      </w:r>
      <w:r w:rsidRPr="008C22C9">
        <w:tab/>
        <w:t>Woodbury</w:t>
      </w:r>
    </w:p>
    <w:p w:rsidR="008C22C9" w:rsidRDefault="008C22C9"/>
    <w:p w:rsidR="008C22C9" w:rsidRDefault="008C22C9">
      <w:r>
        <w:t>Others in attendance:</w:t>
      </w:r>
    </w:p>
    <w:p w:rsidR="008C22C9" w:rsidRDefault="008C22C9">
      <w:r>
        <w:t>Leesa Stewart, Cathleen Gent, Carl Witke, Charlotte Low, Cassandra Hemenway, Chrissy Bellmyer, Ted Coles, Peter Anthony, Barb Baird</w:t>
      </w:r>
    </w:p>
    <w:p w:rsidR="005820A8" w:rsidRDefault="005820A8"/>
    <w:p w:rsidR="005820A8" w:rsidRDefault="005820A8"/>
    <w:p w:rsidR="005820A8" w:rsidRDefault="005820A8"/>
    <w:p w:rsidR="005820A8" w:rsidRDefault="005820A8"/>
    <w:p w:rsidR="005820A8" w:rsidRDefault="005820A8"/>
    <w:p w:rsidR="005820A8" w:rsidRDefault="005820A8"/>
    <w:p w:rsidR="005820A8" w:rsidRDefault="005820A8"/>
    <w:p w:rsidR="005820A8" w:rsidRDefault="005820A8"/>
    <w:p w:rsidR="005820A8" w:rsidRDefault="005820A8"/>
    <w:p w:rsidR="005820A8" w:rsidRDefault="005820A8"/>
    <w:p w:rsidR="005820A8" w:rsidRDefault="005820A8"/>
    <w:p w:rsidR="005820A8" w:rsidRDefault="005820A8">
      <w:pPr>
        <w:rPr>
          <w:u w:val="single"/>
        </w:rPr>
      </w:pPr>
      <w:r>
        <w:rPr>
          <w:u w:val="single"/>
        </w:rPr>
        <w:lastRenderedPageBreak/>
        <w:t xml:space="preserve">Fred </w:t>
      </w:r>
      <w:proofErr w:type="spellStart"/>
      <w:r>
        <w:rPr>
          <w:u w:val="single"/>
        </w:rPr>
        <w:t>Thumm</w:t>
      </w:r>
      <w:proofErr w:type="spellEnd"/>
      <w:r>
        <w:rPr>
          <w:u w:val="single"/>
        </w:rPr>
        <w:t xml:space="preserve"> called the meeting to order at 6:35 (1)</w:t>
      </w:r>
    </w:p>
    <w:p w:rsidR="005820A8" w:rsidRDefault="005820A8">
      <w:pPr>
        <w:rPr>
          <w:u w:val="single"/>
        </w:rPr>
      </w:pPr>
    </w:p>
    <w:p w:rsidR="005820A8" w:rsidRDefault="005820A8">
      <w:pPr>
        <w:rPr>
          <w:u w:val="single"/>
        </w:rPr>
      </w:pPr>
      <w:r>
        <w:rPr>
          <w:u w:val="single"/>
        </w:rPr>
        <w:t>Agenda Revisions (2)</w:t>
      </w:r>
    </w:p>
    <w:p w:rsidR="005820A8" w:rsidRPr="005820A8" w:rsidRDefault="005820A8">
      <w:r>
        <w:t>None</w:t>
      </w:r>
    </w:p>
    <w:p w:rsidR="005820A8" w:rsidRDefault="005820A8">
      <w:pPr>
        <w:rPr>
          <w:u w:val="single"/>
        </w:rPr>
      </w:pPr>
    </w:p>
    <w:p w:rsidR="005820A8" w:rsidRDefault="005820A8">
      <w:pPr>
        <w:rPr>
          <w:u w:val="single"/>
        </w:rPr>
      </w:pPr>
      <w:r>
        <w:rPr>
          <w:u w:val="single"/>
        </w:rPr>
        <w:t>Public Comment Period and Announcements (3)</w:t>
      </w:r>
    </w:p>
    <w:p w:rsidR="005820A8" w:rsidRPr="005820A8" w:rsidRDefault="005820A8">
      <w:r>
        <w:t xml:space="preserve">Fred </w:t>
      </w:r>
      <w:proofErr w:type="spellStart"/>
      <w:r>
        <w:t>Thumm</w:t>
      </w:r>
      <w:proofErr w:type="spellEnd"/>
      <w:r>
        <w:t xml:space="preserve"> shared an environmental resource profile map that he got from the Central Vermont Planning Commission.</w:t>
      </w:r>
    </w:p>
    <w:p w:rsidR="005820A8" w:rsidRDefault="005820A8">
      <w:pPr>
        <w:rPr>
          <w:u w:val="single"/>
        </w:rPr>
      </w:pPr>
    </w:p>
    <w:p w:rsidR="005820A8" w:rsidRDefault="005820A8">
      <w:pPr>
        <w:rPr>
          <w:u w:val="single"/>
        </w:rPr>
      </w:pPr>
      <w:r>
        <w:rPr>
          <w:u w:val="single"/>
        </w:rPr>
        <w:t>Committee and Executive Board reports (4)</w:t>
      </w:r>
    </w:p>
    <w:p w:rsidR="005820A8" w:rsidRPr="005820A8" w:rsidRDefault="005820A8">
      <w:r>
        <w:t>None</w:t>
      </w:r>
    </w:p>
    <w:p w:rsidR="005820A8" w:rsidRDefault="005820A8">
      <w:pPr>
        <w:rPr>
          <w:u w:val="single"/>
        </w:rPr>
      </w:pPr>
    </w:p>
    <w:p w:rsidR="005820A8" w:rsidRDefault="005820A8">
      <w:pPr>
        <w:rPr>
          <w:u w:val="single"/>
        </w:rPr>
      </w:pPr>
      <w:r>
        <w:rPr>
          <w:u w:val="single"/>
        </w:rPr>
        <w:t>Consent Agenda (5)</w:t>
      </w:r>
    </w:p>
    <w:p w:rsidR="005820A8" w:rsidRDefault="002C422A" w:rsidP="002C422A">
      <w:pPr>
        <w:pStyle w:val="ListParagraph"/>
        <w:numPr>
          <w:ilvl w:val="0"/>
          <w:numId w:val="1"/>
        </w:numPr>
      </w:pPr>
      <w:r>
        <w:t>Adopt the minutes of the January 20, 2015 meeting</w:t>
      </w:r>
    </w:p>
    <w:p w:rsidR="002C422A" w:rsidRDefault="002C422A" w:rsidP="002C422A">
      <w:pPr>
        <w:pStyle w:val="ListParagraph"/>
        <w:numPr>
          <w:ilvl w:val="0"/>
          <w:numId w:val="1"/>
        </w:numPr>
      </w:pPr>
      <w:r>
        <w:t>Accept the minutes of the committee meetings</w:t>
      </w:r>
    </w:p>
    <w:p w:rsidR="002C422A" w:rsidRPr="002C422A" w:rsidRDefault="002C422A" w:rsidP="002C422A">
      <w:pPr>
        <w:rPr>
          <w:b/>
        </w:rPr>
      </w:pPr>
      <w:r>
        <w:rPr>
          <w:b/>
        </w:rPr>
        <w:t xml:space="preserve">Anita </w:t>
      </w:r>
      <w:proofErr w:type="spellStart"/>
      <w:r>
        <w:rPr>
          <w:b/>
        </w:rPr>
        <w:t>Krauth</w:t>
      </w:r>
      <w:proofErr w:type="spellEnd"/>
      <w:r>
        <w:rPr>
          <w:b/>
        </w:rPr>
        <w:t xml:space="preserve"> moved the consent agenda.  The motion was seconded and passed unanimously.</w:t>
      </w:r>
    </w:p>
    <w:p w:rsidR="005820A8" w:rsidRDefault="005820A8">
      <w:pPr>
        <w:rPr>
          <w:u w:val="single"/>
        </w:rPr>
      </w:pPr>
    </w:p>
    <w:p w:rsidR="005820A8" w:rsidRDefault="005820A8">
      <w:pPr>
        <w:rPr>
          <w:u w:val="single"/>
        </w:rPr>
      </w:pPr>
      <w:r>
        <w:rPr>
          <w:u w:val="single"/>
        </w:rPr>
        <w:t>Approval of Grants (6)</w:t>
      </w:r>
    </w:p>
    <w:p w:rsidR="002C422A" w:rsidRDefault="002C422A">
      <w:r>
        <w:t>Matt Levin went over the grant applications.</w:t>
      </w:r>
    </w:p>
    <w:p w:rsidR="002C422A" w:rsidRDefault="002C422A">
      <w:pPr>
        <w:rPr>
          <w:b/>
        </w:rPr>
      </w:pPr>
      <w:r>
        <w:rPr>
          <w:b/>
        </w:rPr>
        <w:t xml:space="preserve">Mia Moore moved to grant Hazen Union $2,500 for a compost shed.  The motion was seconded and passed unanimously. </w:t>
      </w:r>
    </w:p>
    <w:p w:rsidR="002C422A" w:rsidRPr="002C422A" w:rsidRDefault="002C422A">
      <w:pPr>
        <w:rPr>
          <w:b/>
        </w:rPr>
      </w:pPr>
      <w:r>
        <w:rPr>
          <w:b/>
        </w:rPr>
        <w:t xml:space="preserve">Anita </w:t>
      </w:r>
      <w:proofErr w:type="spellStart"/>
      <w:r>
        <w:rPr>
          <w:b/>
        </w:rPr>
        <w:t>Krauth</w:t>
      </w:r>
      <w:proofErr w:type="spellEnd"/>
      <w:r>
        <w:rPr>
          <w:b/>
        </w:rPr>
        <w:t xml:space="preserve"> moved to grant Spaulding High School $930 for a reducing paper waste project.  The motion was seconded and passed unanimously.</w:t>
      </w:r>
    </w:p>
    <w:p w:rsidR="002C422A" w:rsidRDefault="002C422A">
      <w:pPr>
        <w:rPr>
          <w:u w:val="single"/>
        </w:rPr>
      </w:pPr>
    </w:p>
    <w:p w:rsidR="005820A8" w:rsidRDefault="005820A8">
      <w:pPr>
        <w:rPr>
          <w:u w:val="single"/>
        </w:rPr>
      </w:pPr>
      <w:r>
        <w:rPr>
          <w:u w:val="single"/>
        </w:rPr>
        <w:t>Accept Program Plans (7)</w:t>
      </w:r>
    </w:p>
    <w:p w:rsidR="002C422A" w:rsidRDefault="002C422A" w:rsidP="002C422A">
      <w:pPr>
        <w:pStyle w:val="ListParagraph"/>
        <w:numPr>
          <w:ilvl w:val="0"/>
          <w:numId w:val="2"/>
        </w:numPr>
      </w:pPr>
      <w:r>
        <w:t>Collection Programs – Carl Witke/Charlotte Low – discussion about if smaller towns can bring more to the bulb battery and paint collections i.e. items that can go to the ARCC.  Staff will discuss the idea.  Should we raise the dollar a visit fee?  Only one person is working the ARCC at a time to save costs.</w:t>
      </w:r>
    </w:p>
    <w:p w:rsidR="00941809" w:rsidRDefault="00941809" w:rsidP="00941809">
      <w:pPr>
        <w:pStyle w:val="ListParagraph"/>
      </w:pPr>
    </w:p>
    <w:p w:rsidR="002C422A" w:rsidRDefault="002C422A" w:rsidP="002C422A">
      <w:pPr>
        <w:pStyle w:val="ListParagraph"/>
        <w:numPr>
          <w:ilvl w:val="0"/>
          <w:numId w:val="2"/>
        </w:numPr>
      </w:pPr>
      <w:r>
        <w:t>School Program</w:t>
      </w:r>
      <w:r w:rsidR="00941809">
        <w:t xml:space="preserve"> – Chrissy Bellmyer – there will be no school coordinator position for FY 16 but hope for 2 interns.</w:t>
      </w:r>
    </w:p>
    <w:p w:rsidR="00941809" w:rsidRDefault="00941809" w:rsidP="00941809">
      <w:pPr>
        <w:pStyle w:val="ListParagraph"/>
      </w:pPr>
    </w:p>
    <w:p w:rsidR="00941809" w:rsidRDefault="00941809" w:rsidP="00941809">
      <w:pPr>
        <w:pStyle w:val="ListParagraph"/>
      </w:pPr>
    </w:p>
    <w:p w:rsidR="002C422A" w:rsidRDefault="002C422A" w:rsidP="002C422A">
      <w:pPr>
        <w:pStyle w:val="ListParagraph"/>
        <w:numPr>
          <w:ilvl w:val="0"/>
          <w:numId w:val="2"/>
        </w:numPr>
      </w:pPr>
      <w:r>
        <w:t>Outreach Program</w:t>
      </w:r>
      <w:r w:rsidR="00941809">
        <w:t xml:space="preserve"> – Cassandra Hemenway – MMP changed a lot of the program plan.  There will be a lot more outreach and an increase in public talks.  Outreach is a 5 year plan.  Board members suggested that Cassandra let them know when she will be in their city or town for outreach.  Board requested CVSWMD flyers or brochures to have as handouts at Town Meeting Day.</w:t>
      </w:r>
    </w:p>
    <w:p w:rsidR="00941809" w:rsidRDefault="00941809" w:rsidP="00941809">
      <w:pPr>
        <w:pStyle w:val="ListParagraph"/>
      </w:pPr>
    </w:p>
    <w:p w:rsidR="002C422A" w:rsidRDefault="002C422A" w:rsidP="002C422A">
      <w:pPr>
        <w:pStyle w:val="ListParagraph"/>
        <w:numPr>
          <w:ilvl w:val="0"/>
          <w:numId w:val="2"/>
        </w:numPr>
      </w:pPr>
      <w:r>
        <w:t>Tire Program</w:t>
      </w:r>
      <w:r w:rsidR="00941809">
        <w:t xml:space="preserve"> – Leesa Stewart – was optimistic about a tire bill last month but not so much after a meeting she had today.</w:t>
      </w:r>
    </w:p>
    <w:p w:rsidR="00941809" w:rsidRDefault="00941809" w:rsidP="00941809">
      <w:pPr>
        <w:pStyle w:val="ListParagraph"/>
      </w:pPr>
    </w:p>
    <w:p w:rsidR="00941809" w:rsidRPr="00941809" w:rsidRDefault="00941809" w:rsidP="00941809">
      <w:pPr>
        <w:rPr>
          <w:b/>
        </w:rPr>
      </w:pPr>
      <w:r>
        <w:rPr>
          <w:b/>
        </w:rPr>
        <w:t>Mia Moore moved to approve all the program plans.  The motion was seconded and passed unanimously.</w:t>
      </w:r>
    </w:p>
    <w:p w:rsidR="00941809" w:rsidRDefault="00941809" w:rsidP="00941809">
      <w:pPr>
        <w:pStyle w:val="ListParagraph"/>
      </w:pPr>
    </w:p>
    <w:p w:rsidR="002C422A" w:rsidRPr="002C422A" w:rsidRDefault="002C422A" w:rsidP="002C422A">
      <w:pPr>
        <w:ind w:left="360"/>
      </w:pPr>
    </w:p>
    <w:p w:rsidR="00941809" w:rsidRDefault="00941809">
      <w:pPr>
        <w:rPr>
          <w:u w:val="single"/>
        </w:rPr>
      </w:pPr>
    </w:p>
    <w:p w:rsidR="005820A8" w:rsidRDefault="005820A8">
      <w:pPr>
        <w:rPr>
          <w:u w:val="single"/>
        </w:rPr>
      </w:pPr>
      <w:r>
        <w:rPr>
          <w:u w:val="single"/>
        </w:rPr>
        <w:lastRenderedPageBreak/>
        <w:t>Accept Pay as You Throw Ordinance (8)</w:t>
      </w:r>
    </w:p>
    <w:p w:rsidR="00941809" w:rsidRDefault="00941809">
      <w:r>
        <w:t>Leesa Stewart explained that the ordinance is required by all districts per Act 148 and will serve all the towns in the CVSWMD.  There was discussion by the board that some may think the sound of “Pay as You Throw” sounds like something is changing; that something is new.  Besides the clear bag piece, it is what folks are already doing.  Will keep that in mind when discussing it with towns and residents.</w:t>
      </w:r>
      <w:r w:rsidR="00D92344">
        <w:t xml:space="preserve">  The POC made a few minor changes to the draft that was explained.</w:t>
      </w:r>
    </w:p>
    <w:p w:rsidR="00D92344" w:rsidRDefault="00D92344">
      <w:pPr>
        <w:rPr>
          <w:b/>
        </w:rPr>
      </w:pPr>
      <w:r>
        <w:rPr>
          <w:b/>
        </w:rPr>
        <w:t>Mia Moore moved to accept the ordinance with changed made by POC at earlier meeting.  The motion was seconded and passed unanimously.</w:t>
      </w:r>
    </w:p>
    <w:p w:rsidR="00941809" w:rsidRPr="005D1FD7" w:rsidRDefault="00D92344">
      <w:r>
        <w:t>Leesa Stewart was asked to see if there is a retailer already selling clear bags in our area.</w:t>
      </w:r>
    </w:p>
    <w:p w:rsidR="00941809" w:rsidRDefault="00941809">
      <w:pPr>
        <w:rPr>
          <w:u w:val="single"/>
        </w:rPr>
      </w:pPr>
    </w:p>
    <w:p w:rsidR="005820A8" w:rsidRDefault="005820A8">
      <w:pPr>
        <w:rPr>
          <w:u w:val="single"/>
        </w:rPr>
      </w:pPr>
      <w:r>
        <w:rPr>
          <w:u w:val="single"/>
        </w:rPr>
        <w:t>Accept Solid Waste Implementation Plan (9)</w:t>
      </w:r>
    </w:p>
    <w:p w:rsidR="005D1FD7" w:rsidRDefault="005D1FD7">
      <w:r>
        <w:t>Cathleen Gent gave an overview, explaining that this document is streamlined to follow the State’s MMP.  It is task oriented and has performance measurements.  It still reflects the “toward zero waste” philosophy.  The POC made some changes in the meeting before the board meeting and they were explained to the group.  The POC recommends that the board vote on the draft tonight.</w:t>
      </w:r>
    </w:p>
    <w:p w:rsidR="005D1FD7" w:rsidRPr="005D1FD7" w:rsidRDefault="005D1FD7">
      <w:pPr>
        <w:rPr>
          <w:b/>
        </w:rPr>
      </w:pPr>
      <w:r>
        <w:rPr>
          <w:b/>
        </w:rPr>
        <w:t>Lee Cattaneo moved to accept the SWIP draft with changes discussed around the table.  The motion was seconded and passed unanimously.</w:t>
      </w:r>
    </w:p>
    <w:p w:rsidR="005D1FD7" w:rsidRDefault="005D1FD7">
      <w:pPr>
        <w:rPr>
          <w:u w:val="single"/>
        </w:rPr>
      </w:pPr>
    </w:p>
    <w:p w:rsidR="005820A8" w:rsidRDefault="005820A8">
      <w:pPr>
        <w:rPr>
          <w:u w:val="single"/>
        </w:rPr>
      </w:pPr>
      <w:r>
        <w:rPr>
          <w:u w:val="single"/>
        </w:rPr>
        <w:t>Set Hearing Dates (10)</w:t>
      </w:r>
    </w:p>
    <w:p w:rsidR="00FF793C" w:rsidRPr="00FF793C" w:rsidRDefault="00FF793C">
      <w:r>
        <w:t>Leesa Stewart explained that</w:t>
      </w:r>
      <w:r w:rsidR="00DE4035">
        <w:t xml:space="preserve"> both the ordinance and SWIP will have </w:t>
      </w:r>
      <w:proofErr w:type="spellStart"/>
      <w:r w:rsidR="00DE4035">
        <w:t>pubic</w:t>
      </w:r>
      <w:proofErr w:type="spellEnd"/>
      <w:r w:rsidR="00DE4035">
        <w:t xml:space="preserve"> hearings.  Board members, Town officials, haulers – will all get i</w:t>
      </w:r>
      <w:r w:rsidR="008A1CD9">
        <w:t>nformation.  Ads in Times Argus and info on website.</w:t>
      </w:r>
    </w:p>
    <w:p w:rsidR="005D1FD7" w:rsidRPr="00FF793C" w:rsidRDefault="005D1FD7" w:rsidP="005D1FD7">
      <w:pPr>
        <w:pStyle w:val="ListParagraph"/>
        <w:numPr>
          <w:ilvl w:val="0"/>
          <w:numId w:val="3"/>
        </w:numPr>
        <w:rPr>
          <w:u w:val="single"/>
        </w:rPr>
      </w:pPr>
      <w:r>
        <w:t>Pay as You Throw – March 9, 2015 at</w:t>
      </w:r>
      <w:r w:rsidR="00FF793C">
        <w:t xml:space="preserve"> Central Vermont</w:t>
      </w:r>
      <w:r>
        <w:t xml:space="preserve"> Chamber of Commerce, Berlin</w:t>
      </w:r>
    </w:p>
    <w:p w:rsidR="00FF793C" w:rsidRPr="00FF793C" w:rsidRDefault="00FF793C" w:rsidP="005D1FD7">
      <w:pPr>
        <w:pStyle w:val="ListParagraph"/>
        <w:numPr>
          <w:ilvl w:val="0"/>
          <w:numId w:val="3"/>
        </w:numPr>
        <w:rPr>
          <w:u w:val="single"/>
        </w:rPr>
      </w:pPr>
      <w:r>
        <w:t>Solid Waste Implementation Plan – March 25</w:t>
      </w:r>
      <w:r w:rsidRPr="00FF793C">
        <w:rPr>
          <w:vertAlign w:val="superscript"/>
        </w:rPr>
        <w:t>th</w:t>
      </w:r>
      <w:r>
        <w:t xml:space="preserve"> (not 24</w:t>
      </w:r>
      <w:r w:rsidRPr="00FF793C">
        <w:rPr>
          <w:vertAlign w:val="superscript"/>
        </w:rPr>
        <w:t>th</w:t>
      </w:r>
      <w:r>
        <w:t xml:space="preserve"> as was on agenda) at Central Vermont Chamber of Commerce.</w:t>
      </w:r>
    </w:p>
    <w:p w:rsidR="00FF793C" w:rsidRPr="008A1CD9" w:rsidRDefault="008A1CD9" w:rsidP="00FF793C">
      <w:pPr>
        <w:rPr>
          <w:b/>
        </w:rPr>
      </w:pPr>
      <w:r>
        <w:rPr>
          <w:b/>
        </w:rPr>
        <w:t>Lee Cattaneo moved to set the dates for March 9</w:t>
      </w:r>
      <w:r w:rsidRPr="008A1CD9">
        <w:rPr>
          <w:b/>
          <w:vertAlign w:val="superscript"/>
        </w:rPr>
        <w:t>th</w:t>
      </w:r>
      <w:r>
        <w:rPr>
          <w:b/>
        </w:rPr>
        <w:t>, and (modified from 24</w:t>
      </w:r>
      <w:r w:rsidRPr="008A1CD9">
        <w:rPr>
          <w:b/>
          <w:vertAlign w:val="superscript"/>
        </w:rPr>
        <w:t>th</w:t>
      </w:r>
      <w:r>
        <w:rPr>
          <w:b/>
        </w:rPr>
        <w:t>) March 25</w:t>
      </w:r>
      <w:r w:rsidRPr="008A1CD9">
        <w:rPr>
          <w:b/>
          <w:vertAlign w:val="superscript"/>
        </w:rPr>
        <w:t>th</w:t>
      </w:r>
      <w:r>
        <w:rPr>
          <w:b/>
        </w:rPr>
        <w:t>.</w:t>
      </w:r>
    </w:p>
    <w:p w:rsidR="005D1FD7" w:rsidRDefault="005D1FD7">
      <w:pPr>
        <w:rPr>
          <w:u w:val="single"/>
        </w:rPr>
      </w:pPr>
    </w:p>
    <w:p w:rsidR="005820A8" w:rsidRDefault="005820A8">
      <w:pPr>
        <w:rPr>
          <w:u w:val="single"/>
        </w:rPr>
      </w:pPr>
      <w:r>
        <w:rPr>
          <w:u w:val="single"/>
        </w:rPr>
        <w:t>Accept Budget Revision item (11)</w:t>
      </w:r>
    </w:p>
    <w:p w:rsidR="00566771" w:rsidRPr="00566771" w:rsidRDefault="00566771">
      <w:pPr>
        <w:rPr>
          <w:b/>
        </w:rPr>
      </w:pPr>
      <w:r>
        <w:rPr>
          <w:b/>
        </w:rPr>
        <w:t>Mia Moore moved to accept the budget revision.  The motion was seconded and passed unanimously.</w:t>
      </w:r>
    </w:p>
    <w:p w:rsidR="00566771" w:rsidRDefault="00566771">
      <w:pPr>
        <w:rPr>
          <w:u w:val="single"/>
        </w:rPr>
      </w:pPr>
    </w:p>
    <w:p w:rsidR="005820A8" w:rsidRDefault="005820A8">
      <w:pPr>
        <w:rPr>
          <w:u w:val="single"/>
        </w:rPr>
      </w:pPr>
      <w:r>
        <w:rPr>
          <w:u w:val="single"/>
        </w:rPr>
        <w:t>Round Table and Announcements (12)</w:t>
      </w:r>
    </w:p>
    <w:p w:rsidR="005820A8" w:rsidRDefault="00566771">
      <w:r>
        <w:t>Nancy Kellogg – asked about Green Up grants – will talk to staff</w:t>
      </w:r>
    </w:p>
    <w:p w:rsidR="00566771" w:rsidRDefault="00566771">
      <w:r>
        <w:t>Gerhard Postpischil – read about called “Atomic Accidents”</w:t>
      </w:r>
    </w:p>
    <w:p w:rsidR="00566771" w:rsidRDefault="00566771">
      <w:r>
        <w:t xml:space="preserve">Leesa Stewart – she and Josh Kelly from ANR are going to the Hardwick </w:t>
      </w:r>
      <w:proofErr w:type="spellStart"/>
      <w:r>
        <w:t>Selectboard</w:t>
      </w:r>
      <w:proofErr w:type="spellEnd"/>
      <w:r>
        <w:t xml:space="preserve"> meeting tomorrow night.</w:t>
      </w:r>
    </w:p>
    <w:p w:rsidR="00566771" w:rsidRDefault="00566771">
      <w:r>
        <w:t>Laura Zeisel – that the CVSWMD for sending her to the VLCT discussion on Act 148.</w:t>
      </w:r>
    </w:p>
    <w:p w:rsidR="00566771" w:rsidRDefault="00566771"/>
    <w:p w:rsidR="00566771" w:rsidRDefault="00566771">
      <w:r>
        <w:t>Motion to adjourn at 8:00</w:t>
      </w:r>
    </w:p>
    <w:p w:rsidR="00067F05" w:rsidRDefault="00067F05"/>
    <w:p w:rsidR="00067F05" w:rsidRPr="00566771" w:rsidRDefault="00067F05">
      <w:r>
        <w:t>Prepared by:</w:t>
      </w:r>
    </w:p>
    <w:sectPr w:rsidR="00067F05" w:rsidRPr="00566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44E9"/>
    <w:multiLevelType w:val="hybridMultilevel"/>
    <w:tmpl w:val="A3707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464D1"/>
    <w:multiLevelType w:val="hybridMultilevel"/>
    <w:tmpl w:val="B6E61A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0D343B"/>
    <w:multiLevelType w:val="hybridMultilevel"/>
    <w:tmpl w:val="DDCECF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52"/>
    <w:rsid w:val="00067F05"/>
    <w:rsid w:val="000D5057"/>
    <w:rsid w:val="00114B52"/>
    <w:rsid w:val="002954FB"/>
    <w:rsid w:val="002B172D"/>
    <w:rsid w:val="002C422A"/>
    <w:rsid w:val="004950D8"/>
    <w:rsid w:val="00566771"/>
    <w:rsid w:val="00571A1A"/>
    <w:rsid w:val="005820A8"/>
    <w:rsid w:val="005D1FD7"/>
    <w:rsid w:val="007B141A"/>
    <w:rsid w:val="008A1CD9"/>
    <w:rsid w:val="008C22C9"/>
    <w:rsid w:val="009307E9"/>
    <w:rsid w:val="00941809"/>
    <w:rsid w:val="00AB38DB"/>
    <w:rsid w:val="00D92344"/>
    <w:rsid w:val="00DE4035"/>
    <w:rsid w:val="00E53D0A"/>
    <w:rsid w:val="00FF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00B86-0529-4B80-A8E4-F23A837F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Baird</dc:creator>
  <cp:keywords/>
  <dc:description/>
  <cp:lastModifiedBy>Barb Baird</cp:lastModifiedBy>
  <cp:revision>16</cp:revision>
  <dcterms:created xsi:type="dcterms:W3CDTF">2015-02-05T17:32:00Z</dcterms:created>
  <dcterms:modified xsi:type="dcterms:W3CDTF">2015-04-07T13:17:00Z</dcterms:modified>
</cp:coreProperties>
</file>