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BC" w:rsidRDefault="00A245BC" w:rsidP="00A245BC">
      <w:pPr>
        <w:pStyle w:val="ListParagraph"/>
        <w:numPr>
          <w:ilvl w:val="0"/>
          <w:numId w:val="2"/>
        </w:numPr>
        <w:spacing w:line="240" w:lineRule="auto"/>
      </w:pPr>
      <w:r>
        <w:t xml:space="preserve">Convene </w:t>
      </w:r>
      <w:r w:rsidR="00ED5119">
        <w:t>meeting</w:t>
      </w:r>
      <w:r w:rsidR="00F6539E">
        <w:t>:  Lee Cattaneo</w:t>
      </w:r>
      <w:r w:rsidR="003B5046">
        <w:t xml:space="preserve"> convened the meeting </w:t>
      </w:r>
      <w:r w:rsidR="00083882">
        <w:t>at 5:12</w:t>
      </w:r>
      <w:r w:rsidR="001D4DC4">
        <w:t xml:space="preserve"> PM </w:t>
      </w:r>
      <w:r w:rsidR="003B5046">
        <w:t xml:space="preserve">with Gerhard </w:t>
      </w:r>
      <w:r w:rsidR="00083882">
        <w:t>Postpischil, </w:t>
      </w:r>
      <w:r w:rsidR="008A2888">
        <w:t xml:space="preserve">Anita Krauth, </w:t>
      </w:r>
      <w:r w:rsidR="003B5046">
        <w:t>Leesa Stewart</w:t>
      </w:r>
      <w:r w:rsidR="008A2888">
        <w:t>,</w:t>
      </w:r>
      <w:r w:rsidR="003B5046">
        <w:t xml:space="preserve"> and </w:t>
      </w:r>
      <w:r w:rsidR="008A2888">
        <w:t>Cathleen Gent</w:t>
      </w:r>
      <w:r w:rsidR="003B5046">
        <w:t xml:space="preserve"> attending.  </w:t>
      </w:r>
      <w:r w:rsidR="008A2888">
        <w:t>Cathleen Gent</w:t>
      </w:r>
      <w:r w:rsidR="003B5046">
        <w:t xml:space="preserve"> </w:t>
      </w:r>
      <w:r w:rsidR="00E86069">
        <w:t xml:space="preserve">took </w:t>
      </w:r>
      <w:r w:rsidR="003B5046">
        <w:t>notes.</w:t>
      </w:r>
    </w:p>
    <w:p w:rsidR="00A245BC" w:rsidRDefault="00A245BC" w:rsidP="00A245BC">
      <w:pPr>
        <w:pStyle w:val="ListParagraph"/>
        <w:numPr>
          <w:ilvl w:val="0"/>
          <w:numId w:val="2"/>
        </w:numPr>
        <w:spacing w:line="240" w:lineRule="auto"/>
      </w:pPr>
      <w:r>
        <w:t xml:space="preserve">Approve Minutes from </w:t>
      </w:r>
      <w:r w:rsidR="00083882">
        <w:t>May</w:t>
      </w:r>
      <w:r w:rsidR="00BA7F4F">
        <w:t xml:space="preserve"> meeting</w:t>
      </w:r>
      <w:r w:rsidR="001D4DC4">
        <w:t xml:space="preserve">:  </w:t>
      </w:r>
      <w:r w:rsidR="00A814FF">
        <w:t>Anita Krauth</w:t>
      </w:r>
      <w:r w:rsidR="00A103AF">
        <w:t xml:space="preserve"> </w:t>
      </w:r>
      <w:r w:rsidR="001D4DC4">
        <w:t xml:space="preserve">made a motion to approve the minutes of the </w:t>
      </w:r>
      <w:r w:rsidR="00083882">
        <w:t>May</w:t>
      </w:r>
      <w:r w:rsidR="005D033B">
        <w:t xml:space="preserve"> </w:t>
      </w:r>
      <w:r w:rsidR="00826ED7">
        <w:t>14th</w:t>
      </w:r>
      <w:r w:rsidR="00083882">
        <w:t xml:space="preserve"> </w:t>
      </w:r>
      <w:r w:rsidR="001D4DC4">
        <w:t>meeting</w:t>
      </w:r>
      <w:r w:rsidR="00083882">
        <w:t>, seconded by Gerhard Postpischil</w:t>
      </w:r>
      <w:r w:rsidR="00A814FF">
        <w:t>. No changes were offered</w:t>
      </w:r>
      <w:r w:rsidR="00083882">
        <w:t xml:space="preserve"> </w:t>
      </w:r>
      <w:r w:rsidR="001D4DC4">
        <w:t>and the minutes</w:t>
      </w:r>
      <w:r w:rsidR="008A2888">
        <w:t xml:space="preserve"> </w:t>
      </w:r>
      <w:r w:rsidR="00A814FF">
        <w:t>we</w:t>
      </w:r>
      <w:r w:rsidR="008A2888">
        <w:t xml:space="preserve">re </w:t>
      </w:r>
      <w:r w:rsidR="001D4DC4">
        <w:t>approved.</w:t>
      </w:r>
    </w:p>
    <w:p w:rsidR="00A814FF" w:rsidRDefault="008E5A08" w:rsidP="00244F69">
      <w:pPr>
        <w:pStyle w:val="ListParagraph"/>
        <w:numPr>
          <w:ilvl w:val="0"/>
          <w:numId w:val="2"/>
        </w:numPr>
        <w:spacing w:line="240" w:lineRule="auto"/>
      </w:pPr>
      <w:r>
        <w:t>CVS</w:t>
      </w:r>
      <w:r w:rsidR="00C02F4D">
        <w:t>WMD Survey of Municipalities: Planning for Recycling Containers in Public Places</w:t>
      </w:r>
    </w:p>
    <w:p w:rsidR="0026461B" w:rsidRDefault="00C02F4D" w:rsidP="00C02F4D">
      <w:pPr>
        <w:pStyle w:val="ListParagraph"/>
        <w:spacing w:line="240" w:lineRule="auto"/>
      </w:pPr>
      <w:r>
        <w:t xml:space="preserve">Cathleen Gent provided a brief update about results of surveys from the </w:t>
      </w:r>
      <w:r w:rsidR="0026461B">
        <w:t xml:space="preserve">six </w:t>
      </w:r>
      <w:r>
        <w:t>towns that have responded thus far.</w:t>
      </w:r>
      <w:r w:rsidR="0026461B">
        <w:t xml:space="preserve"> Committee members suggested that Cathleen Gent work with board members from towns which haven’t returned the survey. This topic will be on next meeting agenda.</w:t>
      </w:r>
    </w:p>
    <w:p w:rsidR="00B40C3E" w:rsidRDefault="00B40C3E" w:rsidP="007803CC">
      <w:pPr>
        <w:pStyle w:val="ListParagraph"/>
        <w:numPr>
          <w:ilvl w:val="0"/>
          <w:numId w:val="2"/>
        </w:numPr>
        <w:spacing w:line="240" w:lineRule="auto"/>
      </w:pPr>
      <w:r>
        <w:t xml:space="preserve">Planning Analyst Discussions with </w:t>
      </w:r>
      <w:bookmarkStart w:id="0" w:name="_GoBack"/>
      <w:bookmarkEnd w:id="0"/>
      <w:r>
        <w:t xml:space="preserve">towns which have leaf and yard waste programs – Cathleen </w:t>
      </w:r>
      <w:r w:rsidR="008A3C2A">
        <w:t xml:space="preserve">summarized discussions with three of the four towns with leaf and yard waste programs in the CVSWMD area. The committee discussed the Act 148 deadlines for a leaf and yard waste ban.  Lee Cattaneo asked that the POC take up this discussion again. </w:t>
      </w:r>
      <w:r>
        <w:t xml:space="preserve">  </w:t>
      </w:r>
    </w:p>
    <w:p w:rsidR="00764AAD" w:rsidRDefault="008A3C2A" w:rsidP="007803CC">
      <w:pPr>
        <w:pStyle w:val="ListParagraph"/>
        <w:numPr>
          <w:ilvl w:val="0"/>
          <w:numId w:val="2"/>
        </w:numPr>
        <w:spacing w:line="240" w:lineRule="auto"/>
      </w:pPr>
      <w:r>
        <w:t xml:space="preserve">Report on June 26 Hauler meeting – Cathleen Gent </w:t>
      </w:r>
      <w:r w:rsidR="006A6841">
        <w:t xml:space="preserve">recapped the meeting with haulers. The POC discussed feedback from haulers concerning food scrap collections and leaf and yard waste collections. </w:t>
      </w:r>
      <w:r w:rsidR="00D150FF">
        <w:t xml:space="preserve">The haulers have a number of logistical questions about the food scrap collections, in particular for residential. Aside from the four municipal leaf and yard waste programs, there is no formal program in central Vermont. There was general support for a district-wide or state collection program for leaf and yard waste. Leesa Stewart clarified that there are two Act 148 deadlines for leaf and yard waste: ban from the landfill and requirement that facilities accept the waste. </w:t>
      </w:r>
      <w:r w:rsidR="006A6841">
        <w:t xml:space="preserve">Lee Cattaneo requested that Leesa Stewart bring a draft clear bag ordinance to the next POC meeting. </w:t>
      </w:r>
      <w:r w:rsidR="0034350D">
        <w:t xml:space="preserve"> Lee Cattaneo </w:t>
      </w:r>
      <w:r w:rsidR="009970A3">
        <w:t xml:space="preserve">would also like </w:t>
      </w:r>
      <w:r w:rsidR="0034350D">
        <w:t>the board to discuss</w:t>
      </w:r>
      <w:r w:rsidR="009970A3">
        <w:t xml:space="preserve"> the franchise system for organics collection. Cathleen Gent said she will bring an analysis to the September board meeting about the current organics program and options</w:t>
      </w:r>
      <w:r w:rsidR="00826ED7">
        <w:t xml:space="preserve"> for </w:t>
      </w:r>
      <w:r w:rsidR="009970A3">
        <w:t xml:space="preserve">moving forward. </w:t>
      </w:r>
    </w:p>
    <w:p w:rsidR="00AE4A04" w:rsidRDefault="00AE4A04" w:rsidP="007803CC">
      <w:pPr>
        <w:pStyle w:val="ListParagraph"/>
        <w:numPr>
          <w:ilvl w:val="0"/>
          <w:numId w:val="2"/>
        </w:numPr>
        <w:spacing w:line="240" w:lineRule="auto"/>
      </w:pPr>
      <w:r>
        <w:t xml:space="preserve">VT MMP and CVSWMD SWIP Update </w:t>
      </w:r>
      <w:r w:rsidR="00D75DC2">
        <w:t>–</w:t>
      </w:r>
      <w:r>
        <w:t xml:space="preserve"> </w:t>
      </w:r>
      <w:r w:rsidR="00D75DC2">
        <w:t>Cathleen Gent reported that the Vermont MMP was formally adopted on June 18</w:t>
      </w:r>
      <w:r w:rsidR="00D75DC2" w:rsidRPr="00D75DC2">
        <w:rPr>
          <w:vertAlign w:val="superscript"/>
        </w:rPr>
        <w:t>th</w:t>
      </w:r>
      <w:r w:rsidR="00D75DC2">
        <w:t xml:space="preserve">. This means that the CVSWMD SWIP must be adopted by June 18, 2015. </w:t>
      </w:r>
      <w:r w:rsidR="00501E13">
        <w:t xml:space="preserve">She reviewed the general timeframe for the SWIP. The POC will </w:t>
      </w:r>
      <w:r w:rsidR="00692B7A">
        <w:t xml:space="preserve">review the draft SWIP throughout the adoption process. Lee Cattaneo requested that Cathleen Gent send to POC members </w:t>
      </w:r>
      <w:r w:rsidR="00876765">
        <w:t>a new</w:t>
      </w:r>
      <w:r w:rsidR="00692B7A">
        <w:t xml:space="preserve"> DEC SWIP template to use as a guide </w:t>
      </w:r>
      <w:r w:rsidR="00BD4F09">
        <w:t xml:space="preserve">for districts </w:t>
      </w:r>
      <w:r w:rsidR="00692B7A">
        <w:t>in preparing SWIPs as soon as it is provided</w:t>
      </w:r>
      <w:r w:rsidR="006043A1">
        <w:t xml:space="preserve"> by DEC</w:t>
      </w:r>
      <w:r w:rsidR="00692B7A">
        <w:t xml:space="preserve">.  </w:t>
      </w:r>
    </w:p>
    <w:p w:rsidR="001D49F0" w:rsidRDefault="001D49F0" w:rsidP="00544A89">
      <w:pPr>
        <w:pStyle w:val="ListParagraph"/>
        <w:numPr>
          <w:ilvl w:val="0"/>
          <w:numId w:val="2"/>
        </w:numPr>
        <w:spacing w:line="240" w:lineRule="auto"/>
      </w:pPr>
      <w:r>
        <w:t xml:space="preserve">Evaluative Criteria Matrix Tool – Cathleen </w:t>
      </w:r>
      <w:r w:rsidR="00E90BA7">
        <w:t>Gent reviewed the</w:t>
      </w:r>
      <w:r>
        <w:t xml:space="preserve"> revisions made to the tool as a result of requested changes from the POC during the May meeting.  She pointed out that the facility staff working group used the matrix tool to evaluate different elements for a new facility</w:t>
      </w:r>
      <w:r w:rsidR="00E750F4">
        <w:t>, which gene</w:t>
      </w:r>
      <w:r w:rsidR="006043A1">
        <w:t xml:space="preserve">rated good discussion and </w:t>
      </w:r>
      <w:r w:rsidR="00E750F4">
        <w:t>priorities for the top facility elements</w:t>
      </w:r>
      <w:r>
        <w:t xml:space="preserve">. </w:t>
      </w:r>
      <w:r w:rsidR="00174221">
        <w:t xml:space="preserve">Gent also handed out a revised page 2, with </w:t>
      </w:r>
      <w:r w:rsidR="00F6345E">
        <w:t>Green House Gas emission calculations</w:t>
      </w:r>
      <w:r w:rsidR="00174221">
        <w:t xml:space="preserve">. </w:t>
      </w:r>
      <w:r w:rsidR="0020381C">
        <w:t xml:space="preserve">POC members asked for a number of other changes including: </w:t>
      </w:r>
      <w:r w:rsidR="00174221">
        <w:t xml:space="preserve">edit for grammar and spelling; </w:t>
      </w:r>
      <w:r w:rsidR="0020381C">
        <w:t xml:space="preserve">re-title “Effect on Landfill” category; reduce the </w:t>
      </w:r>
      <w:r w:rsidR="00174221">
        <w:t xml:space="preserve">“Effect on Landfill” </w:t>
      </w:r>
      <w:r w:rsidR="0020381C">
        <w:t xml:space="preserve">criterion group score from 30; reduce the criterion weighting factor for “Extends landfill life” and increase the weighting for the other three categories; </w:t>
      </w:r>
      <w:r w:rsidR="00E750F4">
        <w:t>revise the Social value scope to include communities only;</w:t>
      </w:r>
      <w:r w:rsidR="00174221">
        <w:t xml:space="preserve"> revise the description for the “Value of Materials” to “net market value…”; </w:t>
      </w:r>
      <w:r w:rsidR="00E750F4">
        <w:t>revise the “Green House Gas Emissions”</w:t>
      </w:r>
      <w:r w:rsidR="00174221">
        <w:t xml:space="preserve"> category to establish a multiplier </w:t>
      </w:r>
      <w:r w:rsidR="00E90BA7">
        <w:t xml:space="preserve">for the change in level per ton; </w:t>
      </w:r>
      <w:r w:rsidR="00174221">
        <w:t xml:space="preserve">to find a GHG </w:t>
      </w:r>
      <w:r w:rsidR="0017404F">
        <w:t>calculation method</w:t>
      </w:r>
      <w:r w:rsidR="00174221">
        <w:t xml:space="preserve"> </w:t>
      </w:r>
      <w:r w:rsidR="0017404F">
        <w:t>for the smaller boutique items o</w:t>
      </w:r>
      <w:r w:rsidR="00174221">
        <w:t>n our list</w:t>
      </w:r>
      <w:r w:rsidR="00E90BA7">
        <w:t>; make the definitions as specific as possible</w:t>
      </w:r>
      <w:r w:rsidR="00174221">
        <w:t xml:space="preserve">. </w:t>
      </w:r>
    </w:p>
    <w:p w:rsidR="003073B5" w:rsidRDefault="0017404F" w:rsidP="00CE3E6F">
      <w:pPr>
        <w:pStyle w:val="ListParagraph"/>
        <w:numPr>
          <w:ilvl w:val="0"/>
          <w:numId w:val="2"/>
        </w:numPr>
        <w:spacing w:line="240" w:lineRule="auto"/>
      </w:pPr>
      <w:r>
        <w:t xml:space="preserve">Review of Recent Facility Committee Activities – Cathleen Gent reported that the </w:t>
      </w:r>
      <w:r w:rsidR="00B517E0">
        <w:t xml:space="preserve">Facility Committee met in </w:t>
      </w:r>
      <w:r>
        <w:t>May and June. In May, th</w:t>
      </w:r>
      <w:r w:rsidR="00B517E0">
        <w:t xml:space="preserve">e committee reviewed </w:t>
      </w:r>
      <w:r>
        <w:t>general site considerations</w:t>
      </w:r>
      <w:r w:rsidR="00F6345E">
        <w:t xml:space="preserve"> for a facility and directed the </w:t>
      </w:r>
      <w:r>
        <w:t>new</w:t>
      </w:r>
      <w:r w:rsidR="00F6345E">
        <w:t>ly-formed</w:t>
      </w:r>
      <w:r>
        <w:t xml:space="preserve"> facility staff working group to analyze the concept</w:t>
      </w:r>
      <w:r w:rsidR="00F6345E">
        <w:t xml:space="preserve"> of one central facility with</w:t>
      </w:r>
      <w:r>
        <w:t xml:space="preserve"> the co</w:t>
      </w:r>
      <w:r w:rsidR="00B517E0">
        <w:t>ncept of a central facility and</w:t>
      </w:r>
      <w:r w:rsidR="00F6345E">
        <w:t xml:space="preserve"> three/</w:t>
      </w:r>
      <w:r>
        <w:t xml:space="preserve">four satellite facilities. During the June meeting, the Facility Committee </w:t>
      </w:r>
      <w:r w:rsidR="00B517E0">
        <w:t>decided not to pursue at this time</w:t>
      </w:r>
      <w:r>
        <w:t xml:space="preserve"> a satellite facility concept until the activities for the central facility </w:t>
      </w:r>
      <w:r w:rsidR="00B517E0">
        <w:t xml:space="preserve">are refined. The committee </w:t>
      </w:r>
      <w:r>
        <w:t xml:space="preserve">requested that the facility staff working group </w:t>
      </w:r>
      <w:r w:rsidR="003073B5">
        <w:t xml:space="preserve">convene and prioritize the elements for a central facility, which has </w:t>
      </w:r>
      <w:r w:rsidR="00B517E0">
        <w:t>happened</w:t>
      </w:r>
      <w:r w:rsidR="003073B5">
        <w:t xml:space="preserve"> (</w:t>
      </w:r>
      <w:r w:rsidR="00F6345E">
        <w:t>see</w:t>
      </w:r>
      <w:r w:rsidR="003073B5">
        <w:t xml:space="preserve"> #7 above). Cathleen Gent </w:t>
      </w:r>
      <w:r w:rsidR="00B517E0">
        <w:t xml:space="preserve">will </w:t>
      </w:r>
      <w:r w:rsidR="003073B5">
        <w:t xml:space="preserve">assemble cost information and net market values of materials.  </w:t>
      </w:r>
    </w:p>
    <w:p w:rsidR="0017404F" w:rsidRDefault="0017404F" w:rsidP="00CE3E6F">
      <w:pPr>
        <w:pStyle w:val="ListParagraph"/>
        <w:numPr>
          <w:ilvl w:val="0"/>
          <w:numId w:val="2"/>
        </w:numPr>
        <w:spacing w:line="240" w:lineRule="auto"/>
      </w:pPr>
      <w:r>
        <w:t xml:space="preserve">POC FY16 Work Plan – The </w:t>
      </w:r>
      <w:r w:rsidR="003073B5">
        <w:t xml:space="preserve">POC postponed the discussion </w:t>
      </w:r>
      <w:r>
        <w:t>until the next meeting.</w:t>
      </w:r>
    </w:p>
    <w:p w:rsidR="00764AAD" w:rsidRDefault="00764AAD" w:rsidP="00CE3E6F">
      <w:pPr>
        <w:pStyle w:val="ListParagraph"/>
        <w:numPr>
          <w:ilvl w:val="0"/>
          <w:numId w:val="2"/>
        </w:numPr>
        <w:spacing w:line="240" w:lineRule="auto"/>
      </w:pPr>
      <w:r>
        <w:t xml:space="preserve">Next meeting – </w:t>
      </w:r>
      <w:r w:rsidR="00083882">
        <w:t>The next meeting is on Wednesday, August 6</w:t>
      </w:r>
      <w:r w:rsidR="00083882" w:rsidRPr="00083882">
        <w:rPr>
          <w:vertAlign w:val="superscript"/>
        </w:rPr>
        <w:t>th</w:t>
      </w:r>
      <w:r w:rsidR="00083882">
        <w:t xml:space="preserve"> from 5 to 6:30 PM.</w:t>
      </w:r>
    </w:p>
    <w:p w:rsidR="009864DD" w:rsidRDefault="00A245BC" w:rsidP="00365626">
      <w:pPr>
        <w:pStyle w:val="ListParagraph"/>
        <w:numPr>
          <w:ilvl w:val="0"/>
          <w:numId w:val="2"/>
        </w:numPr>
        <w:spacing w:line="240" w:lineRule="auto"/>
      </w:pPr>
      <w:r>
        <w:t>Adjourn</w:t>
      </w:r>
      <w:r w:rsidR="00764AAD">
        <w:t xml:space="preserve"> – Motion by Anita Krauth to adjourn, at 6</w:t>
      </w:r>
      <w:r w:rsidR="008976A2">
        <w:t>:37</w:t>
      </w:r>
      <w:r w:rsidR="00083882">
        <w:t xml:space="preserve"> PM, seconded by Gerhard Postpischil</w:t>
      </w:r>
      <w:r w:rsidR="00764AAD">
        <w:t>. So voted.</w:t>
      </w:r>
    </w:p>
    <w:p w:rsidR="00DC6D01" w:rsidRDefault="00DC6D01" w:rsidP="00F6539E">
      <w:pPr>
        <w:pStyle w:val="ListParagraph"/>
        <w:ind w:left="360"/>
      </w:pPr>
    </w:p>
    <w:sectPr w:rsidR="00DC6D01" w:rsidSect="008B784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B3" w:rsidRDefault="00E171B3" w:rsidP="008B7842">
      <w:pPr>
        <w:spacing w:after="0" w:line="240" w:lineRule="auto"/>
      </w:pPr>
      <w:r>
        <w:separator/>
      </w:r>
    </w:p>
  </w:endnote>
  <w:endnote w:type="continuationSeparator" w:id="0">
    <w:p w:rsidR="00E171B3" w:rsidRDefault="00E171B3" w:rsidP="008B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B3" w:rsidRDefault="00E171B3" w:rsidP="008B7842">
      <w:pPr>
        <w:spacing w:after="0" w:line="240" w:lineRule="auto"/>
      </w:pPr>
      <w:r>
        <w:separator/>
      </w:r>
    </w:p>
  </w:footnote>
  <w:footnote w:type="continuationSeparator" w:id="0">
    <w:p w:rsidR="00E171B3" w:rsidRDefault="00E171B3" w:rsidP="008B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56" w:rsidRDefault="005041BA" w:rsidP="00053112">
    <w:pPr>
      <w:spacing w:after="0" w:line="240" w:lineRule="auto"/>
    </w:pPr>
    <w:r>
      <w:t xml:space="preserve">Approved </w:t>
    </w:r>
    <w:r w:rsidR="00F6539E">
      <w:t>Minutes</w:t>
    </w:r>
  </w:p>
  <w:p w:rsidR="000B1356" w:rsidRDefault="000B1356" w:rsidP="00053112">
    <w:pPr>
      <w:spacing w:after="0" w:line="240" w:lineRule="auto"/>
    </w:pPr>
    <w:r>
      <w:t xml:space="preserve">CVSWMD Program Oversight Committee </w:t>
    </w:r>
    <w:r w:rsidR="00501E13">
      <w:t>(POC)</w:t>
    </w:r>
  </w:p>
  <w:p w:rsidR="00B24B90" w:rsidRDefault="004D6812" w:rsidP="00053112">
    <w:pPr>
      <w:spacing w:after="0" w:line="240" w:lineRule="auto"/>
    </w:pPr>
    <w:r>
      <w:t>CVSWMD Offices – 137 Barre Street</w:t>
    </w:r>
  </w:p>
  <w:p w:rsidR="000B1356" w:rsidRDefault="00582969" w:rsidP="00053112">
    <w:pPr>
      <w:spacing w:after="0" w:line="240" w:lineRule="auto"/>
    </w:pPr>
    <w:r>
      <w:t xml:space="preserve">Wednesday, </w:t>
    </w:r>
    <w:r w:rsidR="00083882">
      <w:t>July 2</w:t>
    </w:r>
    <w:r w:rsidR="008A2888">
      <w:t>, 2014</w:t>
    </w:r>
  </w:p>
  <w:p w:rsidR="000B1356" w:rsidRDefault="000B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75CF"/>
    <w:multiLevelType w:val="hybridMultilevel"/>
    <w:tmpl w:val="A328DCAA"/>
    <w:lvl w:ilvl="0" w:tplc="384AF2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21DC7"/>
    <w:multiLevelType w:val="hybridMultilevel"/>
    <w:tmpl w:val="844263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F6FC8"/>
    <w:multiLevelType w:val="hybridMultilevel"/>
    <w:tmpl w:val="389E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7613A"/>
    <w:multiLevelType w:val="hybridMultilevel"/>
    <w:tmpl w:val="509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0071D"/>
    <w:multiLevelType w:val="hybridMultilevel"/>
    <w:tmpl w:val="21E6B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845FF"/>
    <w:multiLevelType w:val="hybridMultilevel"/>
    <w:tmpl w:val="382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E42D6"/>
    <w:multiLevelType w:val="hybridMultilevel"/>
    <w:tmpl w:val="76841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1A"/>
    <w:rsid w:val="000102F2"/>
    <w:rsid w:val="00013165"/>
    <w:rsid w:val="00053112"/>
    <w:rsid w:val="00053DB2"/>
    <w:rsid w:val="00083882"/>
    <w:rsid w:val="000A406B"/>
    <w:rsid w:val="000B1356"/>
    <w:rsid w:val="000D6DD4"/>
    <w:rsid w:val="000E64AB"/>
    <w:rsid w:val="000F58E9"/>
    <w:rsid w:val="00150230"/>
    <w:rsid w:val="001639F5"/>
    <w:rsid w:val="0017404F"/>
    <w:rsid w:val="00174221"/>
    <w:rsid w:val="00175FE4"/>
    <w:rsid w:val="001826E4"/>
    <w:rsid w:val="001856EC"/>
    <w:rsid w:val="00194213"/>
    <w:rsid w:val="001A07CE"/>
    <w:rsid w:val="001B53D2"/>
    <w:rsid w:val="001B7D2A"/>
    <w:rsid w:val="001C10B1"/>
    <w:rsid w:val="001C417A"/>
    <w:rsid w:val="001D49F0"/>
    <w:rsid w:val="001D4DC4"/>
    <w:rsid w:val="001D7D2F"/>
    <w:rsid w:val="001E220B"/>
    <w:rsid w:val="001F3276"/>
    <w:rsid w:val="0020120E"/>
    <w:rsid w:val="0020381C"/>
    <w:rsid w:val="00226D5C"/>
    <w:rsid w:val="002479C6"/>
    <w:rsid w:val="0026296F"/>
    <w:rsid w:val="0026461B"/>
    <w:rsid w:val="00274946"/>
    <w:rsid w:val="00280A6D"/>
    <w:rsid w:val="002B074A"/>
    <w:rsid w:val="002C006B"/>
    <w:rsid w:val="002D3240"/>
    <w:rsid w:val="002E7490"/>
    <w:rsid w:val="00306202"/>
    <w:rsid w:val="003073B5"/>
    <w:rsid w:val="00330464"/>
    <w:rsid w:val="003338F9"/>
    <w:rsid w:val="0034350D"/>
    <w:rsid w:val="0036410E"/>
    <w:rsid w:val="00365626"/>
    <w:rsid w:val="003A6B64"/>
    <w:rsid w:val="003B5046"/>
    <w:rsid w:val="00421EEF"/>
    <w:rsid w:val="00454F1B"/>
    <w:rsid w:val="00463C97"/>
    <w:rsid w:val="004737EC"/>
    <w:rsid w:val="004754B8"/>
    <w:rsid w:val="00477F6A"/>
    <w:rsid w:val="00493EDB"/>
    <w:rsid w:val="004A1B14"/>
    <w:rsid w:val="004A5A23"/>
    <w:rsid w:val="004B03BD"/>
    <w:rsid w:val="004C0547"/>
    <w:rsid w:val="004D03C6"/>
    <w:rsid w:val="004D6812"/>
    <w:rsid w:val="004F1A07"/>
    <w:rsid w:val="0050079B"/>
    <w:rsid w:val="00501E13"/>
    <w:rsid w:val="005041BA"/>
    <w:rsid w:val="0052338D"/>
    <w:rsid w:val="00526870"/>
    <w:rsid w:val="00535D4D"/>
    <w:rsid w:val="00564738"/>
    <w:rsid w:val="00582969"/>
    <w:rsid w:val="0058538A"/>
    <w:rsid w:val="005854D0"/>
    <w:rsid w:val="00587B3C"/>
    <w:rsid w:val="0059098D"/>
    <w:rsid w:val="005B1ECF"/>
    <w:rsid w:val="005D033B"/>
    <w:rsid w:val="005D64C9"/>
    <w:rsid w:val="006043A1"/>
    <w:rsid w:val="0062221B"/>
    <w:rsid w:val="00623AFE"/>
    <w:rsid w:val="00642EBD"/>
    <w:rsid w:val="006543E1"/>
    <w:rsid w:val="006612FE"/>
    <w:rsid w:val="0066177B"/>
    <w:rsid w:val="00681CD4"/>
    <w:rsid w:val="00692B7A"/>
    <w:rsid w:val="006A6841"/>
    <w:rsid w:val="006A7810"/>
    <w:rsid w:val="006B0A88"/>
    <w:rsid w:val="006C039B"/>
    <w:rsid w:val="006E75E5"/>
    <w:rsid w:val="006F0DDE"/>
    <w:rsid w:val="006F454C"/>
    <w:rsid w:val="006F69EE"/>
    <w:rsid w:val="00702CED"/>
    <w:rsid w:val="0071333A"/>
    <w:rsid w:val="0072060E"/>
    <w:rsid w:val="00722858"/>
    <w:rsid w:val="00727882"/>
    <w:rsid w:val="007439AE"/>
    <w:rsid w:val="00745B86"/>
    <w:rsid w:val="00751A74"/>
    <w:rsid w:val="00756DF3"/>
    <w:rsid w:val="00757845"/>
    <w:rsid w:val="00764AAD"/>
    <w:rsid w:val="00772058"/>
    <w:rsid w:val="00776739"/>
    <w:rsid w:val="007F5844"/>
    <w:rsid w:val="00826ED7"/>
    <w:rsid w:val="00830027"/>
    <w:rsid w:val="00854CEC"/>
    <w:rsid w:val="00876765"/>
    <w:rsid w:val="008802C4"/>
    <w:rsid w:val="0088097F"/>
    <w:rsid w:val="0088501A"/>
    <w:rsid w:val="00885419"/>
    <w:rsid w:val="0088702E"/>
    <w:rsid w:val="008976A2"/>
    <w:rsid w:val="008A2888"/>
    <w:rsid w:val="008A3C2A"/>
    <w:rsid w:val="008A5F35"/>
    <w:rsid w:val="008B7842"/>
    <w:rsid w:val="008C53C6"/>
    <w:rsid w:val="008C7787"/>
    <w:rsid w:val="008D6497"/>
    <w:rsid w:val="008E5A08"/>
    <w:rsid w:val="0093705C"/>
    <w:rsid w:val="00945579"/>
    <w:rsid w:val="00965DE2"/>
    <w:rsid w:val="00973A74"/>
    <w:rsid w:val="00975334"/>
    <w:rsid w:val="00977DBD"/>
    <w:rsid w:val="009864DD"/>
    <w:rsid w:val="009970A3"/>
    <w:rsid w:val="009B5D0A"/>
    <w:rsid w:val="009C5076"/>
    <w:rsid w:val="00A0025A"/>
    <w:rsid w:val="00A103AF"/>
    <w:rsid w:val="00A245BC"/>
    <w:rsid w:val="00A25B65"/>
    <w:rsid w:val="00A47980"/>
    <w:rsid w:val="00A5625D"/>
    <w:rsid w:val="00A62F45"/>
    <w:rsid w:val="00A814FF"/>
    <w:rsid w:val="00A84E5C"/>
    <w:rsid w:val="00A93557"/>
    <w:rsid w:val="00AA0BC4"/>
    <w:rsid w:val="00AE4A04"/>
    <w:rsid w:val="00AF1872"/>
    <w:rsid w:val="00B06F43"/>
    <w:rsid w:val="00B24B90"/>
    <w:rsid w:val="00B40C3E"/>
    <w:rsid w:val="00B410B5"/>
    <w:rsid w:val="00B517E0"/>
    <w:rsid w:val="00B55855"/>
    <w:rsid w:val="00B57F0D"/>
    <w:rsid w:val="00B603C6"/>
    <w:rsid w:val="00B875B4"/>
    <w:rsid w:val="00B91731"/>
    <w:rsid w:val="00B9522D"/>
    <w:rsid w:val="00BA7F4F"/>
    <w:rsid w:val="00BD4DA1"/>
    <w:rsid w:val="00BD4F09"/>
    <w:rsid w:val="00BD4F97"/>
    <w:rsid w:val="00C00C93"/>
    <w:rsid w:val="00C02F4D"/>
    <w:rsid w:val="00C14F2A"/>
    <w:rsid w:val="00C70AAC"/>
    <w:rsid w:val="00C91793"/>
    <w:rsid w:val="00CE3E6F"/>
    <w:rsid w:val="00CE4258"/>
    <w:rsid w:val="00D150FF"/>
    <w:rsid w:val="00D43D7E"/>
    <w:rsid w:val="00D75DC2"/>
    <w:rsid w:val="00DB27B6"/>
    <w:rsid w:val="00DC6D01"/>
    <w:rsid w:val="00DD107C"/>
    <w:rsid w:val="00DD6C61"/>
    <w:rsid w:val="00DF3398"/>
    <w:rsid w:val="00E005D8"/>
    <w:rsid w:val="00E01C2B"/>
    <w:rsid w:val="00E171B3"/>
    <w:rsid w:val="00E21928"/>
    <w:rsid w:val="00E34568"/>
    <w:rsid w:val="00E62379"/>
    <w:rsid w:val="00E646F8"/>
    <w:rsid w:val="00E72F62"/>
    <w:rsid w:val="00E750F4"/>
    <w:rsid w:val="00E7588A"/>
    <w:rsid w:val="00E86069"/>
    <w:rsid w:val="00E90BA7"/>
    <w:rsid w:val="00EA2A9D"/>
    <w:rsid w:val="00EA5012"/>
    <w:rsid w:val="00ED5119"/>
    <w:rsid w:val="00EE3E46"/>
    <w:rsid w:val="00F34DA0"/>
    <w:rsid w:val="00F45181"/>
    <w:rsid w:val="00F6345E"/>
    <w:rsid w:val="00F6539E"/>
    <w:rsid w:val="00F71378"/>
    <w:rsid w:val="00F76128"/>
    <w:rsid w:val="00FA2AE9"/>
    <w:rsid w:val="00FB221D"/>
    <w:rsid w:val="00FB29F3"/>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6FBC20-953D-4F26-BF3C-DF9C00F2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42"/>
  </w:style>
  <w:style w:type="paragraph" w:styleId="Footer">
    <w:name w:val="footer"/>
    <w:basedOn w:val="Normal"/>
    <w:link w:val="FooterChar"/>
    <w:uiPriority w:val="99"/>
    <w:unhideWhenUsed/>
    <w:rsid w:val="008B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42"/>
  </w:style>
  <w:style w:type="paragraph" w:styleId="ListParagraph">
    <w:name w:val="List Paragraph"/>
    <w:basedOn w:val="Normal"/>
    <w:uiPriority w:val="34"/>
    <w:qFormat/>
    <w:rsid w:val="00564738"/>
    <w:pPr>
      <w:ind w:left="720"/>
      <w:contextualSpacing/>
    </w:pPr>
  </w:style>
  <w:style w:type="paragraph" w:styleId="BalloonText">
    <w:name w:val="Balloon Text"/>
    <w:basedOn w:val="Normal"/>
    <w:link w:val="BalloonTextChar"/>
    <w:uiPriority w:val="99"/>
    <w:semiHidden/>
    <w:unhideWhenUsed/>
    <w:rsid w:val="00ED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Roethlein</dc:creator>
  <cp:lastModifiedBy>Cathleen Gent</cp:lastModifiedBy>
  <cp:revision>34</cp:revision>
  <cp:lastPrinted>2014-08-07T13:20:00Z</cp:lastPrinted>
  <dcterms:created xsi:type="dcterms:W3CDTF">2014-07-03T12:49:00Z</dcterms:created>
  <dcterms:modified xsi:type="dcterms:W3CDTF">2014-08-27T16:32:00Z</dcterms:modified>
</cp:coreProperties>
</file>