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A95" w:rsidRDefault="009D7A95" w:rsidP="009D7A95">
      <w:pPr>
        <w:rPr>
          <w:b/>
        </w:rPr>
      </w:pPr>
      <w:r>
        <w:rPr>
          <w:b/>
        </w:rPr>
        <w:t>Minutes of the Meeting of the CVSWMD Board and Executive Board of Supervisors</w:t>
      </w:r>
    </w:p>
    <w:p w:rsidR="009D7A95" w:rsidRDefault="009D7A95" w:rsidP="009D7A95">
      <w:pPr>
        <w:rPr>
          <w:b/>
        </w:rPr>
      </w:pPr>
      <w:r>
        <w:rPr>
          <w:b/>
        </w:rPr>
        <w:t>Central Vermont Chamber of Commerce – 33 Stewart Rd. Berlin</w:t>
      </w:r>
    </w:p>
    <w:p w:rsidR="009D7A95" w:rsidRDefault="009D7A95" w:rsidP="009D7A95">
      <w:pPr>
        <w:rPr>
          <w:b/>
        </w:rPr>
      </w:pPr>
    </w:p>
    <w:p w:rsidR="009D7A95" w:rsidRDefault="009D7A95" w:rsidP="009D7A95">
      <w:pPr>
        <w:rPr>
          <w:b/>
        </w:rPr>
      </w:pPr>
      <w:r>
        <w:rPr>
          <w:b/>
        </w:rPr>
        <w:t>September 7</w:t>
      </w:r>
      <w:r>
        <w:rPr>
          <w:b/>
        </w:rPr>
        <w:t>, 2016</w:t>
      </w:r>
    </w:p>
    <w:p w:rsidR="009D7A95" w:rsidRDefault="009D7A95" w:rsidP="009D7A95">
      <w:pPr>
        <w:rPr>
          <w:b/>
        </w:rPr>
      </w:pPr>
    </w:p>
    <w:p w:rsidR="009D7A95" w:rsidRDefault="009D7A95" w:rsidP="009D7A95">
      <w:pPr>
        <w:rPr>
          <w:b/>
        </w:rPr>
      </w:pPr>
      <w:r>
        <w:rPr>
          <w:b/>
        </w:rPr>
        <w:t>Draft until approved</w:t>
      </w:r>
    </w:p>
    <w:p w:rsidR="009D7A95" w:rsidRDefault="009D7A95" w:rsidP="009D7A95">
      <w:pPr>
        <w:rPr>
          <w:b/>
        </w:rPr>
      </w:pPr>
    </w:p>
    <w:p w:rsidR="009D7A95" w:rsidRDefault="009D7A95" w:rsidP="009D7A95">
      <w:r>
        <w:t>A meeting of the CVSWMD Board of Supervisors – Towns represented and Board of Supervisors/Alternates present were:</w:t>
      </w:r>
    </w:p>
    <w:p w:rsidR="009D7A95" w:rsidRDefault="009D7A95" w:rsidP="009D7A95"/>
    <w:p w:rsidR="009D7A95" w:rsidRPr="008C22C9" w:rsidRDefault="009D7A95" w:rsidP="009D7A95">
      <w:pPr>
        <w:rPr>
          <w:b/>
        </w:rPr>
      </w:pPr>
      <w:r w:rsidRPr="008C22C9">
        <w:rPr>
          <w:b/>
        </w:rPr>
        <w:t>Representative</w:t>
      </w:r>
      <w:r w:rsidRPr="008C22C9">
        <w:rPr>
          <w:b/>
        </w:rPr>
        <w:tab/>
      </w:r>
      <w:r w:rsidRPr="008C22C9">
        <w:rPr>
          <w:b/>
        </w:rPr>
        <w:tab/>
        <w:t>Town</w:t>
      </w:r>
      <w:r w:rsidRPr="008C22C9">
        <w:rPr>
          <w:b/>
        </w:rPr>
        <w:tab/>
      </w:r>
      <w:r w:rsidRPr="008C22C9">
        <w:rPr>
          <w:b/>
        </w:rPr>
        <w:tab/>
        <w:t xml:space="preserve">  </w:t>
      </w:r>
      <w:r>
        <w:rPr>
          <w:b/>
        </w:rPr>
        <w:t>4/16</w:t>
      </w:r>
      <w:r>
        <w:rPr>
          <w:b/>
        </w:rPr>
        <w:tab/>
        <w:t>5/16</w:t>
      </w:r>
      <w:r>
        <w:rPr>
          <w:b/>
        </w:rPr>
        <w:tab/>
        <w:t>6/16</w:t>
      </w:r>
      <w:r>
        <w:rPr>
          <w:b/>
        </w:rPr>
        <w:tab/>
      </w:r>
      <w:r w:rsidR="00E615AF">
        <w:rPr>
          <w:b/>
        </w:rPr>
        <w:t>9/16</w:t>
      </w:r>
      <w:r>
        <w:rPr>
          <w:b/>
        </w:rPr>
        <w:tab/>
      </w:r>
      <w:r>
        <w:rPr>
          <w:b/>
        </w:rPr>
        <w:tab/>
      </w:r>
      <w:r>
        <w:rPr>
          <w:b/>
        </w:rPr>
        <w:tab/>
      </w:r>
      <w:r w:rsidRPr="008C22C9">
        <w:rPr>
          <w:b/>
        </w:rPr>
        <w:tab/>
      </w:r>
    </w:p>
    <w:p w:rsidR="009D7A95" w:rsidRPr="008C22C9" w:rsidRDefault="009D7A95" w:rsidP="009D7A95">
      <w:pPr>
        <w:rPr>
          <w:b/>
        </w:rPr>
      </w:pPr>
    </w:p>
    <w:p w:rsidR="009D7A95" w:rsidRPr="008C22C9" w:rsidRDefault="009D7A95" w:rsidP="009D7A95">
      <w:r w:rsidRPr="008C22C9">
        <w:t>Micheli, S.</w:t>
      </w:r>
      <w:r w:rsidRPr="008C22C9">
        <w:tab/>
      </w:r>
      <w:r w:rsidRPr="008C22C9">
        <w:tab/>
      </w:r>
      <w:proofErr w:type="spellStart"/>
      <w:r w:rsidRPr="008C22C9">
        <w:t>Barre</w:t>
      </w:r>
      <w:proofErr w:type="spellEnd"/>
      <w:r w:rsidRPr="008C22C9">
        <w:t xml:space="preserve"> City</w:t>
      </w:r>
      <w:r>
        <w:tab/>
        <w:t xml:space="preserve">    X</w:t>
      </w:r>
      <w:r>
        <w:tab/>
        <w:t xml:space="preserve"> </w:t>
      </w:r>
      <w:r>
        <w:tab/>
        <w:t xml:space="preserve"> </w:t>
      </w:r>
      <w:proofErr w:type="spellStart"/>
      <w:r>
        <w:t>X</w:t>
      </w:r>
      <w:proofErr w:type="spellEnd"/>
      <w:r>
        <w:tab/>
        <w:t xml:space="preserve"> </w:t>
      </w:r>
      <w:r>
        <w:tab/>
        <w:t xml:space="preserve"> </w:t>
      </w:r>
      <w:r w:rsidRPr="008C22C9">
        <w:tab/>
      </w:r>
      <w:r w:rsidRPr="008C22C9">
        <w:tab/>
      </w:r>
      <w:r>
        <w:t xml:space="preserve"> </w:t>
      </w:r>
      <w:r>
        <w:tab/>
        <w:t xml:space="preserve"> </w:t>
      </w:r>
    </w:p>
    <w:p w:rsidR="009D7A95" w:rsidRPr="008C22C9" w:rsidRDefault="009D7A95" w:rsidP="009D7A95">
      <w:r w:rsidRPr="008C22C9">
        <w:t>Taft, R. (alt)</w:t>
      </w:r>
      <w:r w:rsidRPr="008C22C9">
        <w:tab/>
      </w:r>
      <w:r w:rsidRPr="008C22C9">
        <w:tab/>
      </w:r>
      <w:proofErr w:type="spellStart"/>
      <w:r w:rsidRPr="008C22C9">
        <w:t>Barre</w:t>
      </w:r>
      <w:proofErr w:type="spellEnd"/>
      <w:r w:rsidRPr="008C22C9">
        <w:t xml:space="preserve"> City</w:t>
      </w:r>
    </w:p>
    <w:p w:rsidR="009D7A95" w:rsidRPr="008C22C9" w:rsidRDefault="009D7A95" w:rsidP="009D7A95">
      <w:r w:rsidRPr="008C22C9">
        <w:t>Thumm, F.</w:t>
      </w:r>
      <w:r w:rsidRPr="008C22C9">
        <w:tab/>
      </w:r>
      <w:r w:rsidRPr="008C22C9">
        <w:tab/>
      </w:r>
      <w:proofErr w:type="spellStart"/>
      <w:r w:rsidRPr="008C22C9">
        <w:t>Barre</w:t>
      </w:r>
      <w:proofErr w:type="spellEnd"/>
      <w:r w:rsidRPr="008C22C9">
        <w:t xml:space="preserve"> Town</w:t>
      </w:r>
      <w:r>
        <w:tab/>
        <w:t xml:space="preserve">    X</w:t>
      </w:r>
      <w:r>
        <w:tab/>
        <w:t xml:space="preserve"> </w:t>
      </w:r>
      <w:proofErr w:type="spellStart"/>
      <w:r>
        <w:t>X</w:t>
      </w:r>
      <w:proofErr w:type="spellEnd"/>
      <w:r>
        <w:tab/>
        <w:t xml:space="preserve"> </w:t>
      </w:r>
      <w:proofErr w:type="spellStart"/>
      <w:r>
        <w:t>X</w:t>
      </w:r>
      <w:proofErr w:type="spellEnd"/>
      <w:r>
        <w:tab/>
      </w:r>
      <w:proofErr w:type="spellStart"/>
      <w:r w:rsidR="00E615AF">
        <w:t>X</w:t>
      </w:r>
      <w:proofErr w:type="spellEnd"/>
      <w:r>
        <w:t xml:space="preserve"> </w:t>
      </w:r>
      <w:r>
        <w:tab/>
        <w:t xml:space="preserve"> </w:t>
      </w:r>
      <w:r w:rsidRPr="008C22C9">
        <w:tab/>
        <w:t xml:space="preserve"> </w:t>
      </w:r>
      <w:r w:rsidRPr="008C22C9">
        <w:tab/>
        <w:t xml:space="preserve"> </w:t>
      </w:r>
    </w:p>
    <w:p w:rsidR="009D7A95" w:rsidRPr="008C22C9" w:rsidRDefault="009D7A95" w:rsidP="009D7A95">
      <w:r w:rsidRPr="008C22C9">
        <w:t>Mitchell, J. (alt)</w:t>
      </w:r>
      <w:r w:rsidRPr="008C22C9">
        <w:tab/>
      </w:r>
      <w:r w:rsidRPr="008C22C9">
        <w:tab/>
      </w:r>
      <w:proofErr w:type="spellStart"/>
      <w:r w:rsidRPr="008C22C9">
        <w:t>Barre</w:t>
      </w:r>
      <w:proofErr w:type="spellEnd"/>
      <w:r w:rsidRPr="008C22C9">
        <w:t xml:space="preserve"> Town</w:t>
      </w:r>
      <w:r>
        <w:tab/>
      </w:r>
      <w:r>
        <w:tab/>
        <w:t xml:space="preserve"> </w:t>
      </w:r>
      <w:r>
        <w:tab/>
        <w:t xml:space="preserve"> </w:t>
      </w:r>
      <w:r w:rsidR="00E615AF">
        <w:tab/>
        <w:t>X</w:t>
      </w:r>
      <w:r>
        <w:tab/>
        <w:t xml:space="preserve"> </w:t>
      </w:r>
    </w:p>
    <w:p w:rsidR="009D7A95" w:rsidRPr="008C22C9" w:rsidRDefault="009D7A95" w:rsidP="009D7A95">
      <w:r w:rsidRPr="008C22C9">
        <w:t>Levin, M.</w:t>
      </w:r>
      <w:r w:rsidRPr="008C22C9">
        <w:tab/>
      </w:r>
      <w:r w:rsidRPr="008C22C9">
        <w:tab/>
        <w:t>Berlin</w:t>
      </w:r>
      <w:r w:rsidRPr="008C22C9">
        <w:tab/>
      </w:r>
      <w:r w:rsidRPr="008C22C9">
        <w:tab/>
        <w:t xml:space="preserve">  </w:t>
      </w:r>
      <w:r>
        <w:t xml:space="preserve">  X</w:t>
      </w:r>
      <w:r>
        <w:tab/>
        <w:t xml:space="preserve"> </w:t>
      </w:r>
      <w:proofErr w:type="spellStart"/>
      <w:r>
        <w:t>X</w:t>
      </w:r>
      <w:proofErr w:type="spellEnd"/>
      <w:r>
        <w:tab/>
        <w:t xml:space="preserve"> </w:t>
      </w:r>
      <w:proofErr w:type="spellStart"/>
      <w:r>
        <w:t>X</w:t>
      </w:r>
      <w:proofErr w:type="spellEnd"/>
      <w:r w:rsidR="00E615AF">
        <w:tab/>
      </w:r>
      <w:proofErr w:type="spellStart"/>
      <w:r w:rsidR="00E615AF">
        <w:t>X</w:t>
      </w:r>
      <w:proofErr w:type="spellEnd"/>
      <w:r>
        <w:tab/>
        <w:t xml:space="preserve"> </w:t>
      </w:r>
      <w:r>
        <w:tab/>
        <w:t xml:space="preserve"> </w:t>
      </w:r>
      <w:r>
        <w:tab/>
        <w:t xml:space="preserve"> </w:t>
      </w:r>
      <w:r>
        <w:tab/>
        <w:t xml:space="preserve"> </w:t>
      </w:r>
    </w:p>
    <w:p w:rsidR="009D7A95" w:rsidRPr="008C22C9" w:rsidRDefault="009D7A95" w:rsidP="009D7A95">
      <w:r w:rsidRPr="008C22C9">
        <w:t>Postpischil, G.</w:t>
      </w:r>
      <w:r w:rsidRPr="008C22C9">
        <w:tab/>
      </w:r>
      <w:r w:rsidRPr="008C22C9">
        <w:tab/>
        <w:t>Bradford</w:t>
      </w:r>
      <w:r>
        <w:tab/>
        <w:t xml:space="preserve">    X</w:t>
      </w:r>
      <w:r>
        <w:tab/>
        <w:t xml:space="preserve"> </w:t>
      </w:r>
      <w:proofErr w:type="spellStart"/>
      <w:r>
        <w:t>X</w:t>
      </w:r>
      <w:proofErr w:type="spellEnd"/>
      <w:r>
        <w:tab/>
        <w:t xml:space="preserve"> </w:t>
      </w:r>
      <w:proofErr w:type="spellStart"/>
      <w:r>
        <w:t>X</w:t>
      </w:r>
      <w:proofErr w:type="spellEnd"/>
      <w:r w:rsidR="00E615AF">
        <w:tab/>
      </w:r>
      <w:proofErr w:type="spellStart"/>
      <w:r w:rsidR="00E615AF">
        <w:t>X</w:t>
      </w:r>
      <w:proofErr w:type="spellEnd"/>
      <w:r>
        <w:tab/>
        <w:t xml:space="preserve"> </w:t>
      </w:r>
      <w:r>
        <w:tab/>
        <w:t xml:space="preserve"> </w:t>
      </w:r>
      <w:r>
        <w:tab/>
        <w:t xml:space="preserve"> </w:t>
      </w:r>
      <w:r>
        <w:tab/>
        <w:t xml:space="preserve"> </w:t>
      </w:r>
      <w:r w:rsidRPr="008C22C9">
        <w:tab/>
      </w:r>
    </w:p>
    <w:p w:rsidR="009D7A95" w:rsidRPr="008C22C9" w:rsidRDefault="009D7A95" w:rsidP="009D7A95">
      <w:r w:rsidRPr="008C22C9">
        <w:t>Powell, B.</w:t>
      </w:r>
      <w:r w:rsidRPr="008C22C9">
        <w:tab/>
      </w:r>
      <w:r w:rsidRPr="008C22C9">
        <w:tab/>
        <w:t>Calais</w:t>
      </w:r>
      <w:r w:rsidRPr="008C22C9">
        <w:tab/>
      </w:r>
      <w:r w:rsidRPr="008C22C9">
        <w:tab/>
        <w:t xml:space="preserve">  </w:t>
      </w:r>
      <w:r>
        <w:tab/>
      </w:r>
      <w:r>
        <w:tab/>
        <w:t xml:space="preserve"> X</w:t>
      </w:r>
      <w:r w:rsidR="00E615AF">
        <w:tab/>
        <w:t>X</w:t>
      </w:r>
      <w:r>
        <w:tab/>
        <w:t xml:space="preserve"> </w:t>
      </w:r>
      <w:r>
        <w:tab/>
      </w:r>
      <w:r>
        <w:tab/>
        <w:t xml:space="preserve"> </w:t>
      </w:r>
      <w:r w:rsidRPr="008C22C9">
        <w:tab/>
      </w:r>
      <w:r>
        <w:t xml:space="preserve"> </w:t>
      </w:r>
      <w:r w:rsidRPr="008C22C9">
        <w:tab/>
      </w:r>
    </w:p>
    <w:p w:rsidR="00E615AF" w:rsidRDefault="00E615AF" w:rsidP="009D7A95">
      <w:r>
        <w:t>Brabant, J. (alt)</w:t>
      </w:r>
    </w:p>
    <w:p w:rsidR="009D7A95" w:rsidRPr="008C22C9" w:rsidRDefault="009D7A95" w:rsidP="009D7A95">
      <w:r w:rsidRPr="008C22C9">
        <w:t>Lembke, M.</w:t>
      </w:r>
      <w:r w:rsidRPr="008C22C9">
        <w:tab/>
      </w:r>
      <w:r w:rsidRPr="008C22C9">
        <w:tab/>
        <w:t>Chelsea</w:t>
      </w:r>
      <w:r w:rsidRPr="008C22C9">
        <w:tab/>
      </w:r>
      <w:r w:rsidRPr="008C22C9">
        <w:tab/>
      </w:r>
      <w:r>
        <w:t xml:space="preserve">    X</w:t>
      </w:r>
      <w:r w:rsidRPr="008C22C9">
        <w:tab/>
      </w:r>
      <w:r>
        <w:t xml:space="preserve"> </w:t>
      </w:r>
      <w:r>
        <w:tab/>
        <w:t xml:space="preserve"> </w:t>
      </w:r>
      <w:r>
        <w:tab/>
      </w:r>
      <w:proofErr w:type="spellStart"/>
      <w:r w:rsidR="00E615AF">
        <w:t>X</w:t>
      </w:r>
      <w:proofErr w:type="spellEnd"/>
      <w:r>
        <w:tab/>
        <w:t xml:space="preserve"> </w:t>
      </w:r>
      <w:r>
        <w:tab/>
        <w:t xml:space="preserve"> </w:t>
      </w:r>
      <w:r w:rsidRPr="00967037">
        <w:t xml:space="preserve"> </w:t>
      </w:r>
      <w:r>
        <w:t xml:space="preserve">           </w:t>
      </w:r>
    </w:p>
    <w:p w:rsidR="009D7A95" w:rsidRPr="008C22C9" w:rsidRDefault="009D7A95" w:rsidP="009D7A95">
      <w:r w:rsidRPr="008C22C9">
        <w:t>Callan, G.</w:t>
      </w:r>
      <w:r w:rsidRPr="008C22C9">
        <w:tab/>
      </w:r>
      <w:r w:rsidRPr="008C22C9">
        <w:tab/>
        <w:t>E. Montpelier</w:t>
      </w:r>
      <w:r>
        <w:tab/>
        <w:t xml:space="preserve">    X</w:t>
      </w:r>
      <w:r>
        <w:tab/>
        <w:t xml:space="preserve"> </w:t>
      </w:r>
      <w:proofErr w:type="spellStart"/>
      <w:r>
        <w:t>X</w:t>
      </w:r>
      <w:proofErr w:type="spellEnd"/>
      <w:r>
        <w:tab/>
        <w:t xml:space="preserve"> </w:t>
      </w:r>
      <w:proofErr w:type="spellStart"/>
      <w:r>
        <w:t>X</w:t>
      </w:r>
      <w:proofErr w:type="spellEnd"/>
      <w:r w:rsidR="00E615AF">
        <w:tab/>
      </w:r>
      <w:proofErr w:type="spellStart"/>
      <w:r w:rsidR="00E615AF">
        <w:t>X</w:t>
      </w:r>
      <w:proofErr w:type="spellEnd"/>
      <w:r>
        <w:tab/>
        <w:t xml:space="preserve"> </w:t>
      </w:r>
      <w:r>
        <w:tab/>
        <w:t xml:space="preserve"> </w:t>
      </w:r>
      <w:r>
        <w:tab/>
        <w:t xml:space="preserve"> </w:t>
      </w:r>
      <w:r>
        <w:tab/>
        <w:t xml:space="preserve">  </w:t>
      </w:r>
    </w:p>
    <w:p w:rsidR="009D7A95" w:rsidRPr="008C22C9" w:rsidRDefault="009D7A95" w:rsidP="009D7A95">
      <w:r>
        <w:t>Hanson, B.</w:t>
      </w:r>
      <w:r w:rsidRPr="008C22C9">
        <w:tab/>
      </w:r>
      <w:r w:rsidRPr="008C22C9">
        <w:tab/>
        <w:t>Fairlee</w:t>
      </w:r>
      <w:r w:rsidRPr="008C22C9">
        <w:tab/>
      </w:r>
      <w:r w:rsidRPr="008C22C9">
        <w:tab/>
      </w:r>
      <w:r w:rsidRPr="008C22C9">
        <w:tab/>
        <w:t xml:space="preserve"> </w:t>
      </w:r>
      <w:r>
        <w:tab/>
        <w:t xml:space="preserve"> </w:t>
      </w:r>
      <w:r>
        <w:tab/>
      </w:r>
      <w:r>
        <w:tab/>
        <w:t xml:space="preserve"> </w:t>
      </w:r>
      <w:r>
        <w:tab/>
        <w:t xml:space="preserve"> </w:t>
      </w:r>
    </w:p>
    <w:p w:rsidR="009D7A95" w:rsidRPr="008C22C9" w:rsidRDefault="009D7A95" w:rsidP="009D7A95">
      <w:r w:rsidRPr="008C22C9">
        <w:t>Kellogg, N.</w:t>
      </w:r>
      <w:r w:rsidRPr="008C22C9">
        <w:tab/>
      </w:r>
      <w:r w:rsidRPr="008C22C9">
        <w:tab/>
        <w:t>Hardwick</w:t>
      </w:r>
      <w:r w:rsidRPr="008C22C9">
        <w:tab/>
      </w:r>
      <w:r>
        <w:t xml:space="preserve">     X</w:t>
      </w:r>
      <w:r w:rsidRPr="008C22C9">
        <w:tab/>
      </w:r>
      <w:r>
        <w:t xml:space="preserve"> </w:t>
      </w:r>
      <w:proofErr w:type="spellStart"/>
      <w:r>
        <w:t>X</w:t>
      </w:r>
      <w:proofErr w:type="spellEnd"/>
      <w:r w:rsidRPr="008C22C9">
        <w:tab/>
      </w:r>
      <w:r>
        <w:t xml:space="preserve"> </w:t>
      </w:r>
      <w:proofErr w:type="spellStart"/>
      <w:r>
        <w:t>X</w:t>
      </w:r>
      <w:proofErr w:type="spellEnd"/>
      <w:r w:rsidR="00E615AF">
        <w:tab/>
      </w:r>
      <w:proofErr w:type="spellStart"/>
      <w:r w:rsidR="00E615AF">
        <w:t>X</w:t>
      </w:r>
      <w:proofErr w:type="spellEnd"/>
      <w:r w:rsidRPr="008C22C9">
        <w:tab/>
        <w:t xml:space="preserve"> </w:t>
      </w:r>
      <w:r>
        <w:tab/>
        <w:t xml:space="preserve"> </w:t>
      </w:r>
      <w:r>
        <w:tab/>
        <w:t xml:space="preserve"> </w:t>
      </w:r>
      <w:r>
        <w:tab/>
        <w:t xml:space="preserve"> </w:t>
      </w:r>
    </w:p>
    <w:p w:rsidR="009D7A95" w:rsidRPr="008C22C9" w:rsidRDefault="009D7A95" w:rsidP="009D7A95">
      <w:proofErr w:type="spellStart"/>
      <w:r w:rsidRPr="008C22C9">
        <w:t>Krauth</w:t>
      </w:r>
      <w:proofErr w:type="spellEnd"/>
      <w:r w:rsidRPr="008C22C9">
        <w:t>, A.</w:t>
      </w:r>
      <w:r w:rsidRPr="008C22C9">
        <w:tab/>
      </w:r>
      <w:r w:rsidRPr="008C22C9">
        <w:tab/>
        <w:t>Middlesex</w:t>
      </w:r>
      <w:r>
        <w:tab/>
        <w:t xml:space="preserve">     X</w:t>
      </w:r>
      <w:r>
        <w:tab/>
        <w:t xml:space="preserve"> </w:t>
      </w:r>
      <w:proofErr w:type="spellStart"/>
      <w:r>
        <w:t>X</w:t>
      </w:r>
      <w:proofErr w:type="spellEnd"/>
      <w:r>
        <w:tab/>
        <w:t xml:space="preserve"> </w:t>
      </w:r>
      <w:proofErr w:type="spellStart"/>
      <w:r>
        <w:t>X</w:t>
      </w:r>
      <w:proofErr w:type="spellEnd"/>
      <w:r w:rsidR="00E615AF">
        <w:tab/>
      </w:r>
      <w:proofErr w:type="spellStart"/>
      <w:r w:rsidR="00E615AF">
        <w:t>X</w:t>
      </w:r>
      <w:proofErr w:type="spellEnd"/>
      <w:r>
        <w:tab/>
      </w:r>
      <w:r>
        <w:tab/>
        <w:t xml:space="preserve"> </w:t>
      </w:r>
      <w:r>
        <w:tab/>
        <w:t xml:space="preserve"> </w:t>
      </w:r>
    </w:p>
    <w:p w:rsidR="009D7A95" w:rsidRPr="008C22C9" w:rsidRDefault="009D7A95" w:rsidP="009D7A95">
      <w:r>
        <w:t>Wheeler, C</w:t>
      </w:r>
      <w:r w:rsidRPr="008C22C9">
        <w:t>.</w:t>
      </w:r>
      <w:r w:rsidRPr="008C22C9">
        <w:tab/>
      </w:r>
      <w:r w:rsidRPr="008C22C9">
        <w:tab/>
        <w:t>Montpelier</w:t>
      </w:r>
      <w:r>
        <w:tab/>
        <w:t xml:space="preserve">  </w:t>
      </w:r>
      <w:r>
        <w:tab/>
        <w:t xml:space="preserve"> X</w:t>
      </w:r>
      <w:r>
        <w:tab/>
        <w:t xml:space="preserve"> </w:t>
      </w:r>
      <w:proofErr w:type="spellStart"/>
      <w:r>
        <w:t>X</w:t>
      </w:r>
      <w:proofErr w:type="spellEnd"/>
      <w:r>
        <w:tab/>
        <w:t xml:space="preserve"> </w:t>
      </w:r>
      <w:r>
        <w:tab/>
      </w:r>
      <w:r>
        <w:tab/>
        <w:t xml:space="preserve"> </w:t>
      </w:r>
      <w:r>
        <w:tab/>
        <w:t xml:space="preserve"> </w:t>
      </w:r>
    </w:p>
    <w:p w:rsidR="009D7A95" w:rsidRPr="008C22C9" w:rsidRDefault="009D7A95" w:rsidP="009D7A95">
      <w:r w:rsidRPr="008C22C9">
        <w:t>Bate, D. (alt)</w:t>
      </w:r>
      <w:r w:rsidRPr="008C22C9">
        <w:tab/>
      </w:r>
      <w:r w:rsidRPr="008C22C9">
        <w:tab/>
        <w:t>Montpelier</w:t>
      </w:r>
      <w:r>
        <w:tab/>
        <w:t xml:space="preserve">     X</w:t>
      </w:r>
      <w:r>
        <w:tab/>
        <w:t xml:space="preserve"> </w:t>
      </w:r>
    </w:p>
    <w:p w:rsidR="009D7A95" w:rsidRPr="008C22C9" w:rsidRDefault="009D7A95" w:rsidP="009D7A95">
      <w:r w:rsidRPr="008C22C9">
        <w:t>Cattaneo, L.</w:t>
      </w:r>
      <w:r w:rsidRPr="008C22C9">
        <w:tab/>
      </w:r>
      <w:r w:rsidRPr="008C22C9">
        <w:tab/>
        <w:t>Orange</w:t>
      </w:r>
      <w:r w:rsidRPr="008C22C9">
        <w:tab/>
      </w:r>
      <w:r w:rsidRPr="008C22C9">
        <w:tab/>
        <w:t xml:space="preserve">  </w:t>
      </w:r>
      <w:r>
        <w:tab/>
        <w:t xml:space="preserve"> </w:t>
      </w:r>
      <w:r>
        <w:tab/>
        <w:t xml:space="preserve"> X</w:t>
      </w:r>
      <w:r w:rsidR="00E615AF">
        <w:tab/>
      </w:r>
      <w:proofErr w:type="spellStart"/>
      <w:r w:rsidR="00E615AF">
        <w:t>X</w:t>
      </w:r>
      <w:proofErr w:type="spellEnd"/>
      <w:r>
        <w:tab/>
        <w:t xml:space="preserve"> </w:t>
      </w:r>
      <w:r>
        <w:tab/>
        <w:t xml:space="preserve"> </w:t>
      </w:r>
      <w:r>
        <w:tab/>
        <w:t xml:space="preserve"> </w:t>
      </w:r>
      <w:r>
        <w:tab/>
        <w:t xml:space="preserve"> </w:t>
      </w:r>
    </w:p>
    <w:p w:rsidR="009D7A95" w:rsidRPr="008C22C9" w:rsidRDefault="009D7A95" w:rsidP="009D7A95">
      <w:r w:rsidRPr="008C22C9">
        <w:t>Zeisel, L.</w:t>
      </w:r>
      <w:r w:rsidRPr="008C22C9">
        <w:tab/>
      </w:r>
      <w:r w:rsidRPr="008C22C9">
        <w:tab/>
        <w:t>Plainfield</w:t>
      </w:r>
      <w:r>
        <w:tab/>
        <w:t xml:space="preserve">     X</w:t>
      </w:r>
      <w:r>
        <w:tab/>
        <w:t xml:space="preserve"> </w:t>
      </w:r>
      <w:proofErr w:type="spellStart"/>
      <w:r>
        <w:t>X</w:t>
      </w:r>
      <w:proofErr w:type="spellEnd"/>
      <w:r>
        <w:tab/>
        <w:t xml:space="preserve"> </w:t>
      </w:r>
      <w:r w:rsidR="00E615AF">
        <w:tab/>
      </w:r>
      <w:proofErr w:type="spellStart"/>
      <w:r w:rsidR="00E615AF">
        <w:t>X</w:t>
      </w:r>
      <w:proofErr w:type="spellEnd"/>
      <w:r>
        <w:tab/>
        <w:t xml:space="preserve"> </w:t>
      </w:r>
      <w:r w:rsidRPr="008C22C9">
        <w:tab/>
      </w:r>
      <w:r w:rsidRPr="008C22C9">
        <w:tab/>
      </w:r>
      <w:r w:rsidRPr="008C22C9">
        <w:tab/>
        <w:t xml:space="preserve"> </w:t>
      </w:r>
    </w:p>
    <w:p w:rsidR="009D7A95" w:rsidRPr="008C22C9" w:rsidRDefault="009D7A95" w:rsidP="009D7A95">
      <w:r w:rsidRPr="008C22C9">
        <w:t>Vacant</w:t>
      </w:r>
      <w:r w:rsidRPr="008C22C9">
        <w:tab/>
      </w:r>
      <w:r w:rsidRPr="008C22C9">
        <w:tab/>
      </w:r>
      <w:r w:rsidRPr="008C22C9">
        <w:tab/>
      </w:r>
      <w:proofErr w:type="spellStart"/>
      <w:r w:rsidRPr="008C22C9">
        <w:t>Tunbridge</w:t>
      </w:r>
      <w:proofErr w:type="spellEnd"/>
    </w:p>
    <w:p w:rsidR="009D7A95" w:rsidRPr="008C22C9" w:rsidRDefault="009D7A95" w:rsidP="009D7A95">
      <w:r>
        <w:t>Gershun, E.</w:t>
      </w:r>
      <w:r>
        <w:tab/>
      </w:r>
      <w:r w:rsidRPr="008C22C9">
        <w:tab/>
        <w:t>Walden</w:t>
      </w:r>
      <w:r w:rsidRPr="008C22C9">
        <w:tab/>
      </w:r>
      <w:r w:rsidRPr="008C22C9">
        <w:tab/>
        <w:t xml:space="preserve">  </w:t>
      </w:r>
      <w:r>
        <w:t xml:space="preserve">   X</w:t>
      </w:r>
      <w:r>
        <w:tab/>
        <w:t xml:space="preserve"> </w:t>
      </w:r>
      <w:proofErr w:type="spellStart"/>
      <w:r>
        <w:t>X</w:t>
      </w:r>
      <w:proofErr w:type="spellEnd"/>
      <w:r>
        <w:t xml:space="preserve"> </w:t>
      </w:r>
      <w:r>
        <w:tab/>
        <w:t xml:space="preserve"> </w:t>
      </w:r>
      <w:r>
        <w:tab/>
      </w:r>
      <w:r>
        <w:tab/>
      </w:r>
      <w:r>
        <w:tab/>
        <w:t xml:space="preserve"> </w:t>
      </w:r>
      <w:r>
        <w:tab/>
        <w:t xml:space="preserve"> </w:t>
      </w:r>
    </w:p>
    <w:p w:rsidR="009D7A95" w:rsidRPr="008C22C9" w:rsidRDefault="009D7A95" w:rsidP="009D7A95">
      <w:r>
        <w:t>Carbee, P</w:t>
      </w:r>
      <w:r>
        <w:tab/>
      </w:r>
      <w:r>
        <w:tab/>
      </w:r>
      <w:r w:rsidRPr="008C22C9">
        <w:t>Washington</w:t>
      </w:r>
      <w:r>
        <w:tab/>
        <w:t xml:space="preserve">     X</w:t>
      </w:r>
      <w:r>
        <w:tab/>
        <w:t xml:space="preserve"> </w:t>
      </w:r>
      <w:proofErr w:type="spellStart"/>
      <w:r>
        <w:t>X</w:t>
      </w:r>
      <w:proofErr w:type="spellEnd"/>
      <w:r>
        <w:tab/>
        <w:t xml:space="preserve"> </w:t>
      </w:r>
      <w:proofErr w:type="spellStart"/>
      <w:r>
        <w:t>X</w:t>
      </w:r>
      <w:proofErr w:type="spellEnd"/>
      <w:r w:rsidR="00E615AF">
        <w:tab/>
      </w:r>
      <w:proofErr w:type="spellStart"/>
      <w:r w:rsidR="00E615AF">
        <w:t>X</w:t>
      </w:r>
      <w:proofErr w:type="spellEnd"/>
      <w:r>
        <w:tab/>
      </w:r>
      <w:r>
        <w:tab/>
      </w:r>
      <w:r>
        <w:tab/>
      </w:r>
      <w:r w:rsidRPr="00967037">
        <w:t xml:space="preserve"> </w:t>
      </w:r>
      <w:r>
        <w:t xml:space="preserve">            </w:t>
      </w:r>
    </w:p>
    <w:p w:rsidR="009D7A95" w:rsidRPr="008C22C9" w:rsidRDefault="009D7A95" w:rsidP="009D7A95">
      <w:r>
        <w:t>Martin, J.</w:t>
      </w:r>
      <w:r>
        <w:tab/>
      </w:r>
      <w:r>
        <w:tab/>
        <w:t>Williamstown</w:t>
      </w:r>
      <w:r>
        <w:tab/>
        <w:t xml:space="preserve">     X</w:t>
      </w:r>
      <w:r w:rsidRPr="008C22C9">
        <w:tab/>
      </w:r>
      <w:r>
        <w:t xml:space="preserve"> </w:t>
      </w:r>
      <w:proofErr w:type="spellStart"/>
      <w:r>
        <w:t>X</w:t>
      </w:r>
      <w:proofErr w:type="spellEnd"/>
      <w:r w:rsidRPr="008C22C9">
        <w:tab/>
      </w:r>
      <w:r>
        <w:t xml:space="preserve"> </w:t>
      </w:r>
      <w:proofErr w:type="spellStart"/>
      <w:r>
        <w:t>X</w:t>
      </w:r>
      <w:proofErr w:type="spellEnd"/>
      <w:r w:rsidR="00E615AF">
        <w:tab/>
      </w:r>
      <w:proofErr w:type="spellStart"/>
      <w:r w:rsidR="00E615AF">
        <w:t>X</w:t>
      </w:r>
      <w:proofErr w:type="spellEnd"/>
      <w:r w:rsidRPr="008C22C9">
        <w:tab/>
        <w:t xml:space="preserve"> </w:t>
      </w:r>
      <w:r>
        <w:t xml:space="preserve">                                           </w:t>
      </w:r>
    </w:p>
    <w:p w:rsidR="009D7A95" w:rsidRDefault="009D7A95" w:rsidP="009D7A95">
      <w:proofErr w:type="spellStart"/>
      <w:r>
        <w:t>Nold-Laurendeau</w:t>
      </w:r>
      <w:proofErr w:type="spellEnd"/>
      <w:r>
        <w:t xml:space="preserve">, J. </w:t>
      </w:r>
      <w:r>
        <w:tab/>
      </w:r>
      <w:r w:rsidRPr="008C22C9">
        <w:t>Woodbury</w:t>
      </w:r>
      <w:r>
        <w:t xml:space="preserve">                         X             </w:t>
      </w:r>
      <w:proofErr w:type="spellStart"/>
      <w:r>
        <w:t>X</w:t>
      </w:r>
      <w:proofErr w:type="spellEnd"/>
      <w:r w:rsidR="00E615AF">
        <w:tab/>
      </w:r>
      <w:proofErr w:type="spellStart"/>
      <w:r w:rsidR="00E615AF">
        <w:t>X</w:t>
      </w:r>
      <w:proofErr w:type="spellEnd"/>
    </w:p>
    <w:p w:rsidR="009D7A95" w:rsidRDefault="009D7A95" w:rsidP="009D7A95"/>
    <w:p w:rsidR="009D7A95" w:rsidRDefault="009D7A95" w:rsidP="009D7A95">
      <w:r>
        <w:t>Others in attendance:</w:t>
      </w:r>
    </w:p>
    <w:p w:rsidR="009D7A95" w:rsidRDefault="00E615AF" w:rsidP="009D7A95">
      <w:r>
        <w:t>Bruce Westcott</w:t>
      </w:r>
      <w:r w:rsidR="009D7A95">
        <w:t xml:space="preserve">, </w:t>
      </w:r>
      <w:r>
        <w:t>Cathleen Gent</w:t>
      </w:r>
      <w:r w:rsidR="009D7A95">
        <w:t>, Barb Baird – District Staff</w:t>
      </w:r>
    </w:p>
    <w:p w:rsidR="009D7A95" w:rsidRDefault="00E615AF" w:rsidP="009D7A95">
      <w:r>
        <w:t>Kathie Felch – District Treasurer</w:t>
      </w:r>
    </w:p>
    <w:p w:rsidR="00924449" w:rsidRDefault="00924449"/>
    <w:p w:rsidR="0040742C" w:rsidRDefault="0040742C"/>
    <w:p w:rsidR="0040742C" w:rsidRDefault="0040742C"/>
    <w:p w:rsidR="0040742C" w:rsidRDefault="0040742C"/>
    <w:p w:rsidR="0040742C" w:rsidRDefault="0040742C"/>
    <w:p w:rsidR="0040742C" w:rsidRDefault="0040742C"/>
    <w:p w:rsidR="0040742C" w:rsidRDefault="0040742C"/>
    <w:p w:rsidR="0040742C" w:rsidRDefault="0040742C"/>
    <w:p w:rsidR="0040742C" w:rsidRDefault="0040742C"/>
    <w:p w:rsidR="0040742C" w:rsidRDefault="0040742C"/>
    <w:p w:rsidR="0040742C" w:rsidRDefault="0040742C">
      <w:pPr>
        <w:rPr>
          <w:u w:val="single"/>
        </w:rPr>
      </w:pPr>
      <w:r>
        <w:rPr>
          <w:u w:val="single"/>
        </w:rPr>
        <w:lastRenderedPageBreak/>
        <w:t>Fred Thumm called the meeting to order at 6:35 p.m. (1)</w:t>
      </w:r>
    </w:p>
    <w:p w:rsidR="0040742C" w:rsidRDefault="0040742C">
      <w:pPr>
        <w:rPr>
          <w:u w:val="single"/>
        </w:rPr>
      </w:pPr>
    </w:p>
    <w:p w:rsidR="0040742C" w:rsidRDefault="0040742C">
      <w:pPr>
        <w:rPr>
          <w:u w:val="single"/>
        </w:rPr>
      </w:pPr>
      <w:r>
        <w:rPr>
          <w:u w:val="single"/>
        </w:rPr>
        <w:t>Agenda Revisions (2)</w:t>
      </w:r>
    </w:p>
    <w:p w:rsidR="00415888" w:rsidRPr="00415888" w:rsidRDefault="00415888">
      <w:r>
        <w:t>Fred Thumm</w:t>
      </w:r>
      <w:r w:rsidR="00585F70">
        <w:t xml:space="preserve"> took items </w:t>
      </w:r>
      <w:proofErr w:type="spellStart"/>
      <w:r w:rsidR="00585F70">
        <w:t>c</w:t>
      </w:r>
      <w:proofErr w:type="gramStart"/>
      <w:r w:rsidR="00585F70">
        <w:t>,d</w:t>
      </w:r>
      <w:proofErr w:type="spellEnd"/>
      <w:proofErr w:type="gramEnd"/>
      <w:r w:rsidR="00585F70">
        <w:t>, and e off the Consent A</w:t>
      </w:r>
      <w:r>
        <w:t>genda to become</w:t>
      </w:r>
      <w:r w:rsidR="001133D3">
        <w:t xml:space="preserve"> items</w:t>
      </w:r>
      <w:r>
        <w:t xml:space="preserve"> 6, 7 &amp; 8.</w:t>
      </w:r>
    </w:p>
    <w:p w:rsidR="00415888" w:rsidRDefault="00415888">
      <w:pPr>
        <w:rPr>
          <w:u w:val="single"/>
        </w:rPr>
      </w:pPr>
    </w:p>
    <w:p w:rsidR="0040742C" w:rsidRDefault="0040742C">
      <w:pPr>
        <w:rPr>
          <w:u w:val="single"/>
        </w:rPr>
      </w:pPr>
      <w:r>
        <w:rPr>
          <w:u w:val="single"/>
        </w:rPr>
        <w:t>Public Comment Period and Announcements (3)</w:t>
      </w:r>
    </w:p>
    <w:p w:rsidR="00415888" w:rsidRDefault="00415888">
      <w:r>
        <w:t>Fred Thumm introduced Bruce Westcott</w:t>
      </w:r>
      <w:r w:rsidR="001133D3">
        <w:t>, the new General Manager</w:t>
      </w:r>
      <w:r>
        <w:t xml:space="preserve"> – round the table introductions.</w:t>
      </w:r>
    </w:p>
    <w:p w:rsidR="00415888" w:rsidRPr="00415888" w:rsidRDefault="00415888">
      <w:r>
        <w:t xml:space="preserve">Jack Mitchell stated that </w:t>
      </w:r>
      <w:proofErr w:type="spellStart"/>
      <w:r>
        <w:t>Barre</w:t>
      </w:r>
      <w:proofErr w:type="spellEnd"/>
      <w:r>
        <w:t xml:space="preserve"> Town </w:t>
      </w:r>
      <w:proofErr w:type="spellStart"/>
      <w:r>
        <w:t>Selectboard</w:t>
      </w:r>
      <w:proofErr w:type="spellEnd"/>
      <w:r>
        <w:t xml:space="preserve"> member Rob </w:t>
      </w:r>
      <w:proofErr w:type="spellStart"/>
      <w:r>
        <w:t>LeClair</w:t>
      </w:r>
      <w:proofErr w:type="spellEnd"/>
      <w:r>
        <w:t xml:space="preserve"> is part of the District’s Community Services Project Planning Committee and was happy to be appointed to it.  </w:t>
      </w:r>
      <w:proofErr w:type="spellStart"/>
      <w:r>
        <w:t>LeClair</w:t>
      </w:r>
      <w:proofErr w:type="spellEnd"/>
      <w:r>
        <w:t xml:space="preserve"> looks forward to the other meetings.</w:t>
      </w:r>
    </w:p>
    <w:p w:rsidR="00415888" w:rsidRDefault="00415888">
      <w:pPr>
        <w:rPr>
          <w:u w:val="single"/>
        </w:rPr>
      </w:pPr>
    </w:p>
    <w:p w:rsidR="0040742C" w:rsidRDefault="0040742C">
      <w:pPr>
        <w:rPr>
          <w:u w:val="single"/>
        </w:rPr>
      </w:pPr>
      <w:r>
        <w:rPr>
          <w:u w:val="single"/>
        </w:rPr>
        <w:t>Committee and Executive Board reports (4)</w:t>
      </w:r>
    </w:p>
    <w:p w:rsidR="00415888" w:rsidRDefault="00415888">
      <w:r>
        <w:t>No discussion</w:t>
      </w:r>
      <w:r w:rsidR="00585F70">
        <w:t>.</w:t>
      </w:r>
    </w:p>
    <w:p w:rsidR="001133D3" w:rsidRPr="001133D3" w:rsidRDefault="001133D3"/>
    <w:p w:rsidR="0040742C" w:rsidRDefault="0040742C">
      <w:pPr>
        <w:rPr>
          <w:u w:val="single"/>
        </w:rPr>
      </w:pPr>
      <w:r>
        <w:rPr>
          <w:u w:val="single"/>
        </w:rPr>
        <w:t>Consent Agenda (5)</w:t>
      </w:r>
    </w:p>
    <w:p w:rsidR="00585F70" w:rsidRPr="00585F70" w:rsidRDefault="00585F70" w:rsidP="00585F70">
      <w:pPr>
        <w:pStyle w:val="ListParagraph"/>
        <w:numPr>
          <w:ilvl w:val="0"/>
          <w:numId w:val="1"/>
        </w:numPr>
        <w:rPr>
          <w:u w:val="single"/>
        </w:rPr>
      </w:pPr>
      <w:r>
        <w:t>Adopt the Minutes of  the June 1, 2016 Board meeting</w:t>
      </w:r>
    </w:p>
    <w:p w:rsidR="00585F70" w:rsidRPr="00585F70" w:rsidRDefault="00585F70" w:rsidP="00585F70">
      <w:pPr>
        <w:pStyle w:val="ListParagraph"/>
        <w:numPr>
          <w:ilvl w:val="0"/>
          <w:numId w:val="1"/>
        </w:numPr>
        <w:rPr>
          <w:u w:val="single"/>
        </w:rPr>
      </w:pPr>
      <w:r>
        <w:t>Accept the Minutes of the Executive Board and Committee meetings</w:t>
      </w:r>
    </w:p>
    <w:p w:rsidR="00585F70" w:rsidRPr="00585F70" w:rsidRDefault="00585F70" w:rsidP="00585F70">
      <w:pPr>
        <w:rPr>
          <w:b/>
        </w:rPr>
      </w:pPr>
      <w:r>
        <w:rPr>
          <w:b/>
        </w:rPr>
        <w:t>Laura Zeisel moved the Consent Agenda.  The motion was seconded and passed unanimously.</w:t>
      </w:r>
    </w:p>
    <w:p w:rsidR="00585F70" w:rsidRDefault="00585F70">
      <w:pPr>
        <w:rPr>
          <w:u w:val="single"/>
        </w:rPr>
      </w:pPr>
    </w:p>
    <w:p w:rsidR="0040742C" w:rsidRDefault="0040742C">
      <w:pPr>
        <w:rPr>
          <w:u w:val="single"/>
        </w:rPr>
      </w:pPr>
      <w:r>
        <w:rPr>
          <w:u w:val="single"/>
        </w:rPr>
        <w:t>Approve Resolution: Signatories for Bank Accounts (6)</w:t>
      </w:r>
    </w:p>
    <w:p w:rsidR="004F1A40" w:rsidRDefault="004F1A40">
      <w:pPr>
        <w:rPr>
          <w:i/>
        </w:rPr>
      </w:pPr>
      <w:r>
        <w:rPr>
          <w:i/>
        </w:rPr>
        <w:t>“The following employees and officers should be authorized to sign checks, as specified by CVSWMD policies: Kathie Felch (Treasurer), Bruce Westcott (General Manager), Fred Thumm (Chair), Lee Cattaneo (Vice Chair)</w:t>
      </w:r>
    </w:p>
    <w:p w:rsidR="004F1A40" w:rsidRPr="004F1A40" w:rsidRDefault="004F1A40">
      <w:pPr>
        <w:rPr>
          <w:b/>
        </w:rPr>
      </w:pPr>
      <w:r>
        <w:rPr>
          <w:b/>
        </w:rPr>
        <w:t>Lee Cattaneo moved the resolution</w:t>
      </w:r>
      <w:r w:rsidR="001133D3">
        <w:rPr>
          <w:b/>
        </w:rPr>
        <w:t>,</w:t>
      </w:r>
      <w:r>
        <w:rPr>
          <w:b/>
        </w:rPr>
        <w:t xml:space="preserve"> Signatories </w:t>
      </w:r>
      <w:r w:rsidR="001133D3">
        <w:rPr>
          <w:b/>
        </w:rPr>
        <w:t>for Bank</w:t>
      </w:r>
      <w:r>
        <w:rPr>
          <w:b/>
        </w:rPr>
        <w:t xml:space="preserve"> Accounts.  The motion was seconded and passed unanimously.</w:t>
      </w:r>
    </w:p>
    <w:p w:rsidR="004F1A40" w:rsidRDefault="004F1A40">
      <w:pPr>
        <w:rPr>
          <w:u w:val="single"/>
        </w:rPr>
      </w:pPr>
    </w:p>
    <w:p w:rsidR="0040742C" w:rsidRDefault="0040742C">
      <w:pPr>
        <w:rPr>
          <w:u w:val="single"/>
        </w:rPr>
      </w:pPr>
      <w:r>
        <w:rPr>
          <w:u w:val="single"/>
        </w:rPr>
        <w:t>Approve Resolution: CVSWMD Enforcement Authority (7)</w:t>
      </w:r>
    </w:p>
    <w:p w:rsidR="00077ADB" w:rsidRDefault="00077ADB">
      <w:pPr>
        <w:rPr>
          <w:i/>
        </w:rPr>
      </w:pPr>
      <w:r>
        <w:rPr>
          <w:i/>
        </w:rPr>
        <w:t>“The CVSWMD General Manager should be registered with the Washington County Superior Court as the authorized enforcement officer for CVSWMD.”</w:t>
      </w:r>
    </w:p>
    <w:p w:rsidR="00077ADB" w:rsidRPr="00077ADB" w:rsidRDefault="00077ADB">
      <w:pPr>
        <w:rPr>
          <w:b/>
        </w:rPr>
      </w:pPr>
      <w:r>
        <w:rPr>
          <w:b/>
        </w:rPr>
        <w:t xml:space="preserve">Lee Cattaneo moved the resolution to be the following: The Board hereby authorizes Bruce </w:t>
      </w:r>
      <w:proofErr w:type="spellStart"/>
      <w:r>
        <w:rPr>
          <w:b/>
        </w:rPr>
        <w:t>Wescott</w:t>
      </w:r>
      <w:proofErr w:type="spellEnd"/>
      <w:r>
        <w:rPr>
          <w:b/>
        </w:rPr>
        <w:t>, General Manager of the CVSWMD</w:t>
      </w:r>
      <w:r w:rsidR="001133D3">
        <w:rPr>
          <w:b/>
        </w:rPr>
        <w:t>, to be</w:t>
      </w:r>
      <w:r>
        <w:rPr>
          <w:b/>
        </w:rPr>
        <w:t xml:space="preserve"> named enforcement officer and hereby require him to register as such in Superior courts located in the Central Vermont Solid Waste Management District.  The motion was seconded and passed unanimously.</w:t>
      </w:r>
    </w:p>
    <w:p w:rsidR="00077ADB" w:rsidRDefault="00077ADB">
      <w:pPr>
        <w:rPr>
          <w:u w:val="single"/>
        </w:rPr>
      </w:pPr>
    </w:p>
    <w:p w:rsidR="0040742C" w:rsidRDefault="00415888">
      <w:pPr>
        <w:rPr>
          <w:u w:val="single"/>
        </w:rPr>
      </w:pPr>
      <w:r>
        <w:rPr>
          <w:u w:val="single"/>
        </w:rPr>
        <w:t>Approve Resolution honoring Leesa Stewart’s years of service (8)</w:t>
      </w:r>
    </w:p>
    <w:p w:rsidR="00077ADB" w:rsidRDefault="00077ADB">
      <w:r>
        <w:t>Fred Thumm read the resolution into the minutes:</w:t>
      </w:r>
    </w:p>
    <w:p w:rsidR="008C3899" w:rsidRDefault="008C3899"/>
    <w:p w:rsidR="00600425" w:rsidRPr="00600425" w:rsidRDefault="00600425" w:rsidP="00600425">
      <w:pPr>
        <w:rPr>
          <w:rFonts w:eastAsia="Times New Roman" w:cs="Miriam"/>
        </w:rPr>
      </w:pPr>
      <w:r w:rsidRPr="00600425">
        <w:rPr>
          <w:rFonts w:eastAsia="Times New Roman" w:cs="Miriam"/>
        </w:rPr>
        <w:t>WHEREAS, the Central Vermont Solid Waste Management District wishes to note and honor the contributions made to our region by Leesa Stewart, CVSWMD Finance Manager from January 2008 -- April 2010 and General Manager  from April 2010 -- June 2016, and,</w:t>
      </w:r>
    </w:p>
    <w:p w:rsidR="00600425" w:rsidRPr="00600425" w:rsidRDefault="00600425" w:rsidP="00600425">
      <w:pPr>
        <w:rPr>
          <w:rFonts w:eastAsia="Times New Roman" w:cs="Miriam"/>
        </w:rPr>
      </w:pPr>
    </w:p>
    <w:p w:rsidR="00600425" w:rsidRPr="00600425" w:rsidRDefault="00600425" w:rsidP="00600425">
      <w:pPr>
        <w:rPr>
          <w:rFonts w:eastAsia="Times New Roman" w:cs="Miriam"/>
        </w:rPr>
      </w:pPr>
      <w:r w:rsidRPr="00600425">
        <w:rPr>
          <w:rFonts w:eastAsia="Times New Roman" w:cs="Miriam"/>
        </w:rPr>
        <w:t xml:space="preserve">WHEREAS, Leesa served the District through a transitional era that was challenged by financial difficulty and recession and, </w:t>
      </w:r>
    </w:p>
    <w:p w:rsidR="00600425" w:rsidRPr="00600425" w:rsidRDefault="00600425" w:rsidP="00600425">
      <w:pPr>
        <w:rPr>
          <w:rFonts w:eastAsia="Times New Roman" w:cs="Miriam"/>
        </w:rPr>
      </w:pPr>
    </w:p>
    <w:p w:rsidR="00600425" w:rsidRPr="00600425" w:rsidRDefault="00600425" w:rsidP="00600425">
      <w:pPr>
        <w:rPr>
          <w:rFonts w:eastAsia="Times New Roman" w:cs="Miriam"/>
        </w:rPr>
      </w:pPr>
      <w:r w:rsidRPr="00600425">
        <w:rPr>
          <w:rFonts w:eastAsia="Times New Roman" w:cs="Miriam"/>
        </w:rPr>
        <w:t>WHEREAS, Leesa, in the course of District duties has spent many hours working with the Board Supervisors, Executive Board and Financial Oversight Committee and staff members in implementing the work of the District and,</w:t>
      </w:r>
    </w:p>
    <w:p w:rsidR="00600425" w:rsidRPr="00600425" w:rsidRDefault="00600425" w:rsidP="00600425">
      <w:pPr>
        <w:rPr>
          <w:rFonts w:eastAsia="Times New Roman" w:cs="Miriam"/>
        </w:rPr>
      </w:pPr>
    </w:p>
    <w:p w:rsidR="00600425" w:rsidRPr="00600425" w:rsidRDefault="00600425" w:rsidP="00600425">
      <w:pPr>
        <w:rPr>
          <w:rFonts w:eastAsia="Times New Roman" w:cs="Miriam"/>
        </w:rPr>
      </w:pPr>
      <w:r w:rsidRPr="00600425">
        <w:rPr>
          <w:rFonts w:eastAsia="Times New Roman" w:cs="Miriam"/>
        </w:rPr>
        <w:lastRenderedPageBreak/>
        <w:t>WHEREAS, Leesa inspired prudent financial planning that brought the organization to financial stability and,</w:t>
      </w:r>
    </w:p>
    <w:p w:rsidR="00600425" w:rsidRPr="00600425" w:rsidRDefault="00600425" w:rsidP="00600425">
      <w:pPr>
        <w:rPr>
          <w:rFonts w:eastAsia="Times New Roman" w:cs="Miriam"/>
        </w:rPr>
      </w:pPr>
    </w:p>
    <w:p w:rsidR="00600425" w:rsidRPr="00600425" w:rsidRDefault="00600425" w:rsidP="00600425">
      <w:pPr>
        <w:rPr>
          <w:rFonts w:eastAsia="Times New Roman" w:cs="Miriam"/>
        </w:rPr>
      </w:pPr>
      <w:r w:rsidRPr="00600425">
        <w:rPr>
          <w:rFonts w:eastAsia="Times New Roman" w:cs="Miriam"/>
        </w:rPr>
        <w:t>WHEREAS, Leesa encouraged the development of clear financial objectives, policies and practices that improved the CVSWMD’s transparency- increasing public trust, therefore:</w:t>
      </w:r>
    </w:p>
    <w:p w:rsidR="00600425" w:rsidRPr="00600425" w:rsidRDefault="00600425" w:rsidP="00600425">
      <w:pPr>
        <w:rPr>
          <w:rFonts w:eastAsia="Times New Roman" w:cs="Miriam"/>
        </w:rPr>
      </w:pPr>
    </w:p>
    <w:p w:rsidR="00600425" w:rsidRDefault="00600425" w:rsidP="00600425">
      <w:pPr>
        <w:rPr>
          <w:rFonts w:eastAsia="Times New Roman" w:cs="Miriam"/>
        </w:rPr>
      </w:pPr>
      <w:r w:rsidRPr="00600425">
        <w:rPr>
          <w:rFonts w:eastAsia="Times New Roman" w:cs="Miriam"/>
        </w:rPr>
        <w:t>WE, the BOARD SUPERVISORS for the CVSWMD hereby demonstrate and acknowledge our appreciation for the leadership and dedicated service of Leesa Stewart.</w:t>
      </w:r>
    </w:p>
    <w:p w:rsidR="00600425" w:rsidRDefault="00600425" w:rsidP="00600425">
      <w:pPr>
        <w:rPr>
          <w:rFonts w:eastAsia="Times New Roman" w:cs="Miriam"/>
        </w:rPr>
      </w:pPr>
    </w:p>
    <w:p w:rsidR="00600425" w:rsidRPr="00600425" w:rsidRDefault="00600425" w:rsidP="00600425">
      <w:pPr>
        <w:rPr>
          <w:rFonts w:eastAsia="Times New Roman" w:cs="Miriam"/>
          <w:b/>
        </w:rPr>
      </w:pPr>
      <w:r>
        <w:rPr>
          <w:rFonts w:eastAsia="Times New Roman" w:cs="Miriam"/>
          <w:b/>
        </w:rPr>
        <w:t>Bill Powell moved to adopt the resolution honoring Leesa Stewart.  The motion was seconded and passed unanimously.</w:t>
      </w:r>
    </w:p>
    <w:p w:rsidR="00077ADB" w:rsidRDefault="00077ADB">
      <w:pPr>
        <w:rPr>
          <w:u w:val="single"/>
        </w:rPr>
      </w:pPr>
    </w:p>
    <w:p w:rsidR="00415888" w:rsidRDefault="00415888">
      <w:pPr>
        <w:rPr>
          <w:u w:val="single"/>
        </w:rPr>
      </w:pPr>
      <w:r>
        <w:rPr>
          <w:u w:val="single"/>
        </w:rPr>
        <w:t>Accept (unaudited) 4</w:t>
      </w:r>
      <w:r w:rsidRPr="00415888">
        <w:rPr>
          <w:u w:val="single"/>
          <w:vertAlign w:val="superscript"/>
        </w:rPr>
        <w:t>th</w:t>
      </w:r>
      <w:r>
        <w:rPr>
          <w:u w:val="single"/>
        </w:rPr>
        <w:t xml:space="preserve"> quarter FY 16 Financial Statements (9)</w:t>
      </w:r>
    </w:p>
    <w:p w:rsidR="001842B6" w:rsidRDefault="001842B6">
      <w:r>
        <w:t>Bruce Westcott went over the financial statements in the packet, stating that there is a healthy balance sheet.  Lee Cattaneo</w:t>
      </w:r>
      <w:r w:rsidR="00BE0BFD">
        <w:t xml:space="preserve"> s</w:t>
      </w:r>
      <w:r w:rsidR="008C3899">
        <w:t>aid</w:t>
      </w:r>
      <w:r w:rsidR="00BE0BFD">
        <w:t xml:space="preserve"> that</w:t>
      </w:r>
      <w:r w:rsidR="00B92C3B">
        <w:t xml:space="preserve"> he doesn’t agree with the term “gross profit.”  The group thought “net margins” would be better.  Laura Zeisel</w:t>
      </w:r>
      <w:r w:rsidR="00325601">
        <w:t xml:space="preserve"> asked about where the settlement money with Casella figures in.  Bruce explained that it shows up as a reduction of accounts receivable.</w:t>
      </w:r>
    </w:p>
    <w:p w:rsidR="00325601" w:rsidRPr="00325601" w:rsidRDefault="00325601">
      <w:pPr>
        <w:rPr>
          <w:b/>
        </w:rPr>
      </w:pPr>
      <w:r>
        <w:rPr>
          <w:b/>
        </w:rPr>
        <w:t>Bill Powell moved to accept the unaudited 4</w:t>
      </w:r>
      <w:r w:rsidRPr="00325601">
        <w:rPr>
          <w:b/>
          <w:vertAlign w:val="superscript"/>
        </w:rPr>
        <w:t>th</w:t>
      </w:r>
      <w:r>
        <w:rPr>
          <w:b/>
        </w:rPr>
        <w:t xml:space="preserve"> quarter FY ’16 financial statements.  The motion was seconded and passed unanimously.</w:t>
      </w:r>
    </w:p>
    <w:p w:rsidR="001842B6" w:rsidRDefault="001842B6">
      <w:pPr>
        <w:rPr>
          <w:u w:val="single"/>
        </w:rPr>
      </w:pPr>
    </w:p>
    <w:p w:rsidR="00415888" w:rsidRDefault="00415888">
      <w:pPr>
        <w:rPr>
          <w:u w:val="single"/>
        </w:rPr>
      </w:pPr>
      <w:r>
        <w:rPr>
          <w:u w:val="single"/>
        </w:rPr>
        <w:t>Accept proposed FY 17 Budgets Adjustments (10)</w:t>
      </w:r>
    </w:p>
    <w:p w:rsidR="00325601" w:rsidRDefault="00325601">
      <w:r>
        <w:t>Bruce Westcott explained the handout that members received at the meeting as an update to the agenda item.  (Copy of document available through CVSWMD offices)  There was discussion of the amendments regarding bad debt and depreciation.</w:t>
      </w:r>
    </w:p>
    <w:p w:rsidR="00325601" w:rsidRPr="00325601" w:rsidRDefault="003A63B8">
      <w:pPr>
        <w:rPr>
          <w:b/>
        </w:rPr>
      </w:pPr>
      <w:r>
        <w:rPr>
          <w:b/>
        </w:rPr>
        <w:t>Peter Carbee moved to accept the FY ’17 budget adjustments.  The motion was seconded and passed unanimously.</w:t>
      </w:r>
    </w:p>
    <w:p w:rsidR="00325601" w:rsidRDefault="00325601">
      <w:pPr>
        <w:rPr>
          <w:u w:val="single"/>
        </w:rPr>
      </w:pPr>
    </w:p>
    <w:p w:rsidR="00415888" w:rsidRDefault="00415888">
      <w:pPr>
        <w:rPr>
          <w:u w:val="single"/>
        </w:rPr>
      </w:pPr>
      <w:r>
        <w:rPr>
          <w:u w:val="single"/>
        </w:rPr>
        <w:t>Round Table and Announcements (11)</w:t>
      </w:r>
    </w:p>
    <w:p w:rsidR="008C3899" w:rsidRDefault="008C3899">
      <w:r>
        <w:t>Fred Thumm – welcome back/EB and FOC had a busy summer.</w:t>
      </w:r>
    </w:p>
    <w:p w:rsidR="008C3899" w:rsidRDefault="008C3899">
      <w:r>
        <w:t>Peter Carbee – sorry to be late his kayak tipped in primordial ooze.</w:t>
      </w:r>
    </w:p>
    <w:p w:rsidR="008C3899" w:rsidRDefault="008C3899">
      <w:r>
        <w:t xml:space="preserve">Jayne </w:t>
      </w:r>
      <w:proofErr w:type="spellStart"/>
      <w:r>
        <w:t>Nold-Laurendeau</w:t>
      </w:r>
      <w:proofErr w:type="spellEnd"/>
      <w:r>
        <w:t xml:space="preserve"> – had a great summer on the lake.</w:t>
      </w:r>
    </w:p>
    <w:p w:rsidR="008C3899" w:rsidRDefault="008C3899">
      <w:r>
        <w:t xml:space="preserve">Anita </w:t>
      </w:r>
      <w:proofErr w:type="spellStart"/>
      <w:r>
        <w:t>Krauth</w:t>
      </w:r>
      <w:proofErr w:type="spellEnd"/>
      <w:r>
        <w:t xml:space="preserve"> – welcomed Bruce.</w:t>
      </w:r>
    </w:p>
    <w:p w:rsidR="008C3899" w:rsidRDefault="008C3899">
      <w:r>
        <w:t>Nancy Kellogg – toured Coventry landfill/”canyon” there to be filled by the end of the year.</w:t>
      </w:r>
    </w:p>
    <w:p w:rsidR="008C3899" w:rsidRDefault="008C3899">
      <w:r>
        <w:t>Cathleen Gent – the POC also met a lot over the summer – charter change will be coming to the full board next month.</w:t>
      </w:r>
    </w:p>
    <w:p w:rsidR="008C3899" w:rsidRDefault="008C3899">
      <w:r>
        <w:t xml:space="preserve">Bruce Westcott – Duxbury is officially a member/will send out an email to all town clerks about meeting with </w:t>
      </w:r>
      <w:proofErr w:type="spellStart"/>
      <w:r>
        <w:t>Selectboards</w:t>
      </w:r>
      <w:proofErr w:type="spellEnd"/>
      <w:r>
        <w:t>.</w:t>
      </w:r>
    </w:p>
    <w:p w:rsidR="008C3899" w:rsidRDefault="008C3899">
      <w:r>
        <w:t xml:space="preserve">Gerhard Postpischil – changing prices of bagged trash at the Bradford depot/EMT’s </w:t>
      </w:r>
      <w:r w:rsidR="004F766E">
        <w:t>scared to help victim in Tesla vehicle for fear of electrocution.</w:t>
      </w:r>
    </w:p>
    <w:p w:rsidR="004F766E" w:rsidRPr="008C3899" w:rsidRDefault="004F766E">
      <w:r>
        <w:t>Ginny Callan – Montpelier Senior Center</w:t>
      </w:r>
      <w:r w:rsidR="00462DD7">
        <w:t xml:space="preserve"> stopped composting.  </w:t>
      </w:r>
    </w:p>
    <w:p w:rsidR="008C3899" w:rsidRDefault="008C3899">
      <w:pPr>
        <w:rPr>
          <w:u w:val="single"/>
        </w:rPr>
      </w:pPr>
    </w:p>
    <w:p w:rsidR="008C3899" w:rsidRDefault="008C3899">
      <w:pPr>
        <w:rPr>
          <w:u w:val="single"/>
        </w:rPr>
      </w:pPr>
    </w:p>
    <w:p w:rsidR="00462DD7" w:rsidRDefault="00415888">
      <w:pPr>
        <w:rPr>
          <w:u w:val="single"/>
        </w:rPr>
      </w:pPr>
      <w:r>
        <w:rPr>
          <w:u w:val="single"/>
        </w:rPr>
        <w:t>Adjourn (12)</w:t>
      </w:r>
    </w:p>
    <w:p w:rsidR="00462DD7" w:rsidRDefault="00462DD7">
      <w:r>
        <w:t>Motion to adjourn at 7:50</w:t>
      </w:r>
    </w:p>
    <w:p w:rsidR="00462DD7" w:rsidRDefault="00462DD7"/>
    <w:p w:rsidR="00462DD7" w:rsidRDefault="00462DD7"/>
    <w:p w:rsidR="00462DD7" w:rsidRPr="00462DD7" w:rsidRDefault="00462DD7">
      <w:r>
        <w:t>Prepared by District Clerk – Barb Baird</w:t>
      </w:r>
      <w:bookmarkStart w:id="0" w:name="_GoBack"/>
      <w:bookmarkEnd w:id="0"/>
    </w:p>
    <w:sectPr w:rsidR="00462DD7" w:rsidRPr="00462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F29BC"/>
    <w:multiLevelType w:val="hybridMultilevel"/>
    <w:tmpl w:val="8B2E09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95"/>
    <w:rsid w:val="00077ADB"/>
    <w:rsid w:val="001133D3"/>
    <w:rsid w:val="001842B6"/>
    <w:rsid w:val="00325601"/>
    <w:rsid w:val="003A63B8"/>
    <w:rsid w:val="0040742C"/>
    <w:rsid w:val="00415888"/>
    <w:rsid w:val="00462DD7"/>
    <w:rsid w:val="004F1A40"/>
    <w:rsid w:val="004F766E"/>
    <w:rsid w:val="00585F70"/>
    <w:rsid w:val="00600425"/>
    <w:rsid w:val="008C3899"/>
    <w:rsid w:val="00924449"/>
    <w:rsid w:val="009D7A95"/>
    <w:rsid w:val="00B92C3B"/>
    <w:rsid w:val="00BE0BFD"/>
    <w:rsid w:val="00E6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D4678-F190-46FD-BFC5-67617E03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A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Baird</dc:creator>
  <cp:keywords/>
  <dc:description/>
  <cp:lastModifiedBy>Barb Baird</cp:lastModifiedBy>
  <cp:revision>9</cp:revision>
  <dcterms:created xsi:type="dcterms:W3CDTF">2016-09-09T11:32:00Z</dcterms:created>
  <dcterms:modified xsi:type="dcterms:W3CDTF">2016-09-09T15:33:00Z</dcterms:modified>
</cp:coreProperties>
</file>