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32" w:rsidRDefault="008C1932" w:rsidP="008C193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 of the</w:t>
      </w:r>
      <w:r w:rsidRPr="00A636AD">
        <w:rPr>
          <w:rFonts w:ascii="Times New Roman" w:eastAsia="Times New Roman" w:hAnsi="Times New Roman" w:cs="Times New Roman"/>
          <w:b/>
          <w:bCs/>
          <w:sz w:val="24"/>
          <w:szCs w:val="24"/>
        </w:rPr>
        <w:t xml:space="preserve"> CVSWMD Board and Execut</w:t>
      </w:r>
      <w:r>
        <w:rPr>
          <w:rFonts w:ascii="Times New Roman" w:eastAsia="Times New Roman" w:hAnsi="Times New Roman" w:cs="Times New Roman"/>
          <w:b/>
          <w:bCs/>
          <w:sz w:val="24"/>
          <w:szCs w:val="24"/>
        </w:rPr>
        <w:t>ive Board of Supervisors</w:t>
      </w:r>
      <w:r w:rsidRPr="00A636AD">
        <w:rPr>
          <w:rFonts w:ascii="Times New Roman" w:eastAsia="Times New Roman" w:hAnsi="Times New Roman" w:cs="Times New Roman"/>
          <w:b/>
          <w:bCs/>
          <w:sz w:val="24"/>
          <w:szCs w:val="24"/>
        </w:rPr>
        <w:t xml:space="preserve"> </w:t>
      </w:r>
    </w:p>
    <w:p w:rsidR="008C1932" w:rsidRPr="00A636AD" w:rsidRDefault="008C1932" w:rsidP="008C193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Central Vermont Chamber of Commerce – 33 Stewart Rd. Berlin</w:t>
      </w:r>
    </w:p>
    <w:p w:rsidR="008C1932" w:rsidRPr="00A636AD" w:rsidRDefault="008C1932" w:rsidP="008C1932">
      <w:pPr>
        <w:jc w:val="center"/>
        <w:rPr>
          <w:rFonts w:ascii="Times New Roman" w:eastAsia="Times New Roman" w:hAnsi="Times New Roman" w:cs="Times New Roman"/>
          <w:b/>
          <w:bCs/>
          <w:sz w:val="24"/>
          <w:szCs w:val="24"/>
        </w:rPr>
      </w:pPr>
    </w:p>
    <w:p w:rsidR="008C1932" w:rsidRDefault="008C1932" w:rsidP="008C1932">
      <w:pPr>
        <w:ind w:left="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December 3, 2014</w:t>
      </w:r>
    </w:p>
    <w:p w:rsidR="008C1932" w:rsidRPr="00A636AD" w:rsidRDefault="008C1932" w:rsidP="008C1932">
      <w:pPr>
        <w:ind w:left="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approved</w:t>
      </w:r>
      <w:proofErr w:type="gramEnd"/>
    </w:p>
    <w:p w:rsidR="008C1932" w:rsidRPr="00A636AD" w:rsidRDefault="008C1932" w:rsidP="008C1932">
      <w:pPr>
        <w:ind w:left="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C1932" w:rsidRPr="00A636AD" w:rsidRDefault="008C1932" w:rsidP="008C1932">
      <w:pPr>
        <w:spacing w:after="120"/>
        <w:rPr>
          <w:rFonts w:ascii="Times New Roman" w:eastAsia="Times New Roman" w:hAnsi="Times New Roman" w:cs="Times New Roman"/>
          <w:sz w:val="24"/>
          <w:szCs w:val="24"/>
        </w:rPr>
      </w:pPr>
      <w:r w:rsidRPr="00A636AD">
        <w:rPr>
          <w:rFonts w:ascii="Times New Roman" w:eastAsia="Times New Roman" w:hAnsi="Times New Roman" w:cs="Times New Roman"/>
          <w:sz w:val="24"/>
          <w:szCs w:val="24"/>
        </w:rPr>
        <w:t xml:space="preserve">A meeting of the CVSWMD Board </w:t>
      </w:r>
      <w:r>
        <w:rPr>
          <w:rFonts w:ascii="Times New Roman" w:eastAsia="Times New Roman" w:hAnsi="Times New Roman" w:cs="Times New Roman"/>
          <w:sz w:val="24"/>
          <w:szCs w:val="24"/>
        </w:rPr>
        <w:t xml:space="preserve">of Supervisors - </w:t>
      </w:r>
      <w:r w:rsidRPr="00A636AD">
        <w:rPr>
          <w:rFonts w:ascii="Times New Roman" w:eastAsia="Times New Roman" w:hAnsi="Times New Roman" w:cs="Times New Roman"/>
          <w:sz w:val="24"/>
          <w:szCs w:val="24"/>
        </w:rPr>
        <w:t>Towns represented and Board of Supervisors/Alternates present were:</w:t>
      </w:r>
    </w:p>
    <w:tbl>
      <w:tblPr>
        <w:tblW w:w="11556" w:type="dxa"/>
        <w:tblInd w:w="-72" w:type="dxa"/>
        <w:tblLayout w:type="fixed"/>
        <w:tblLook w:val="0000" w:firstRow="0" w:lastRow="0" w:firstColumn="0" w:lastColumn="0" w:noHBand="0" w:noVBand="0"/>
      </w:tblPr>
      <w:tblGrid>
        <w:gridCol w:w="2160"/>
        <w:gridCol w:w="1620"/>
        <w:gridCol w:w="540"/>
        <w:gridCol w:w="540"/>
        <w:gridCol w:w="540"/>
        <w:gridCol w:w="540"/>
        <w:gridCol w:w="162"/>
        <w:gridCol w:w="630"/>
        <w:gridCol w:w="288"/>
        <w:gridCol w:w="378"/>
        <w:gridCol w:w="720"/>
        <w:gridCol w:w="720"/>
        <w:gridCol w:w="720"/>
        <w:gridCol w:w="720"/>
        <w:gridCol w:w="756"/>
        <w:gridCol w:w="522"/>
      </w:tblGrid>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b/>
                <w:bCs/>
              </w:rPr>
            </w:pPr>
            <w:r w:rsidRPr="00A636AD">
              <w:rPr>
                <w:rFonts w:ascii="Times New Roman" w:eastAsia="Times New Roman" w:hAnsi="Times New Roman" w:cs="Times New Roman"/>
                <w:b/>
                <w:bCs/>
              </w:rPr>
              <w:t>Representative</w:t>
            </w:r>
          </w:p>
        </w:tc>
        <w:tc>
          <w:tcPr>
            <w:tcW w:w="162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rPr>
            </w:pPr>
            <w:r w:rsidRPr="00A636AD">
              <w:rPr>
                <w:rFonts w:ascii="Times New Roman" w:eastAsia="Times New Roman" w:hAnsi="Times New Roman" w:cs="Times New Roman"/>
                <w:b/>
                <w:bCs/>
              </w:rPr>
              <w:t>Town</w:t>
            </w:r>
          </w:p>
        </w:tc>
        <w:tc>
          <w:tcPr>
            <w:tcW w:w="540" w:type="dxa"/>
            <w:tcBorders>
              <w:top w:val="nil"/>
              <w:left w:val="nil"/>
              <w:bottom w:val="nil"/>
              <w:right w:val="nil"/>
            </w:tcBorders>
          </w:tcPr>
          <w:p w:rsidR="00AE3833" w:rsidRPr="00013751" w:rsidRDefault="00AE3833" w:rsidP="00AE3833">
            <w:pPr>
              <w:tabs>
                <w:tab w:val="left" w:pos="722"/>
              </w:tabs>
              <w:ind w:right="-288"/>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4/14</w:t>
            </w:r>
          </w:p>
        </w:tc>
        <w:tc>
          <w:tcPr>
            <w:tcW w:w="54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6/14</w:t>
            </w:r>
          </w:p>
        </w:tc>
        <w:tc>
          <w:tcPr>
            <w:tcW w:w="54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9/14</w:t>
            </w:r>
          </w:p>
        </w:tc>
        <w:tc>
          <w:tcPr>
            <w:tcW w:w="702" w:type="dxa"/>
            <w:gridSpan w:val="2"/>
            <w:tcBorders>
              <w:top w:val="nil"/>
              <w:left w:val="nil"/>
              <w:bottom w:val="nil"/>
              <w:right w:val="nil"/>
            </w:tcBorders>
          </w:tcPr>
          <w:p w:rsidR="00AE3833" w:rsidRPr="009D16FE" w:rsidRDefault="00AE3833" w:rsidP="00AE3833">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11/14</w:t>
            </w:r>
          </w:p>
        </w:tc>
        <w:tc>
          <w:tcPr>
            <w:tcW w:w="630" w:type="dxa"/>
            <w:tcBorders>
              <w:top w:val="nil"/>
              <w:left w:val="nil"/>
              <w:bottom w:val="nil"/>
              <w:right w:val="nil"/>
            </w:tcBorders>
          </w:tcPr>
          <w:p w:rsidR="00AE3833" w:rsidRPr="00506C2A" w:rsidRDefault="00AE3833" w:rsidP="00AE3833">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12/14</w:t>
            </w:r>
          </w:p>
        </w:tc>
        <w:tc>
          <w:tcPr>
            <w:tcW w:w="288"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p>
        </w:tc>
        <w:tc>
          <w:tcPr>
            <w:tcW w:w="378"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sz w:val="18"/>
                <w:szCs w:val="18"/>
              </w:rPr>
            </w:pPr>
          </w:p>
        </w:tc>
        <w:tc>
          <w:tcPr>
            <w:tcW w:w="756" w:type="dxa"/>
            <w:tcBorders>
              <w:top w:val="nil"/>
              <w:left w:val="nil"/>
              <w:bottom w:val="nil"/>
              <w:right w:val="nil"/>
            </w:tcBorders>
          </w:tcPr>
          <w:p w:rsidR="00AE3833" w:rsidRPr="00A636AD" w:rsidRDefault="00AE3833" w:rsidP="00AE3833">
            <w:pPr>
              <w:tabs>
                <w:tab w:val="left" w:pos="722"/>
              </w:tabs>
              <w:ind w:right="-288"/>
              <w:rPr>
                <w:rFonts w:ascii="Times New Roman" w:eastAsia="Times New Roman" w:hAnsi="Times New Roman" w:cs="Times New Roman"/>
                <w:b/>
                <w:bCs/>
                <w:sz w:val="18"/>
                <w:szCs w:val="18"/>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b/>
                <w:bCs/>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Micheli, S.</w:t>
            </w:r>
          </w:p>
        </w:tc>
        <w:tc>
          <w:tcPr>
            <w:tcW w:w="1620" w:type="dxa"/>
            <w:tcBorders>
              <w:top w:val="nil"/>
              <w:left w:val="nil"/>
              <w:bottom w:val="nil"/>
              <w:right w:val="nil"/>
            </w:tcBorders>
          </w:tcPr>
          <w:p w:rsidR="00AE3833" w:rsidRPr="00A636AD" w:rsidRDefault="00AE3833" w:rsidP="00AE3833">
            <w:pPr>
              <w:keepNext/>
              <w:outlineLvl w:val="1"/>
              <w:rPr>
                <w:rFonts w:ascii="Times New Roman" w:eastAsia="Times New Roman" w:hAnsi="Times New Roman" w:cs="Times New Roman"/>
              </w:rPr>
            </w:pPr>
            <w:proofErr w:type="spellStart"/>
            <w:r>
              <w:rPr>
                <w:rFonts w:ascii="Times New Roman" w:eastAsia="Times New Roman" w:hAnsi="Times New Roman" w:cs="Times New Roman"/>
              </w:rPr>
              <w:t>Barre</w:t>
            </w:r>
            <w:proofErr w:type="spellEnd"/>
            <w:r>
              <w:rPr>
                <w:rFonts w:ascii="Times New Roman" w:eastAsia="Times New Roman" w:hAnsi="Times New Roman" w:cs="Times New Roman"/>
              </w:rPr>
              <w:t xml:space="preserve"> City</w:t>
            </w:r>
          </w:p>
        </w:tc>
        <w:tc>
          <w:tcPr>
            <w:tcW w:w="540" w:type="dxa"/>
            <w:tcBorders>
              <w:top w:val="nil"/>
              <w:left w:val="nil"/>
              <w:bottom w:val="nil"/>
              <w:right w:val="nil"/>
            </w:tcBorders>
          </w:tcPr>
          <w:p w:rsidR="00AE3833" w:rsidRPr="00013751" w:rsidRDefault="00AE3833" w:rsidP="00AE3833">
            <w:pPr>
              <w:jc w:val="center"/>
              <w:rPr>
                <w:rFonts w:ascii="Times New Roman" w:eastAsia="Times New Roman" w:hAnsi="Times New Roman" w:cs="Times New Roman"/>
                <w:i/>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557EA7"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ind w:left="60"/>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Taft, R (alt)</w:t>
            </w:r>
          </w:p>
        </w:tc>
        <w:tc>
          <w:tcPr>
            <w:tcW w:w="1620" w:type="dxa"/>
            <w:tcBorders>
              <w:top w:val="nil"/>
              <w:left w:val="nil"/>
              <w:bottom w:val="nil"/>
              <w:right w:val="nil"/>
            </w:tcBorders>
          </w:tcPr>
          <w:p w:rsidR="00AE3833" w:rsidRDefault="00AE3833" w:rsidP="00AE3833">
            <w:pPr>
              <w:rPr>
                <w:rFonts w:ascii="Times New Roman" w:eastAsia="Times New Roman" w:hAnsi="Times New Roman" w:cs="Times New Roman"/>
              </w:rPr>
            </w:pPr>
            <w:proofErr w:type="spellStart"/>
            <w:r>
              <w:rPr>
                <w:rFonts w:ascii="Times New Roman" w:eastAsia="Times New Roman" w:hAnsi="Times New Roman" w:cs="Times New Roman"/>
              </w:rPr>
              <w:t>Barre</w:t>
            </w:r>
            <w:proofErr w:type="spellEnd"/>
            <w:r>
              <w:rPr>
                <w:rFonts w:ascii="Times New Roman" w:eastAsia="Times New Roman" w:hAnsi="Times New Roman" w:cs="Times New Roman"/>
              </w:rPr>
              <w:t xml:space="preserve"> City</w:t>
            </w:r>
          </w:p>
        </w:tc>
        <w:tc>
          <w:tcPr>
            <w:tcW w:w="540" w:type="dxa"/>
            <w:tcBorders>
              <w:top w:val="nil"/>
              <w:left w:val="nil"/>
              <w:bottom w:val="nil"/>
              <w:right w:val="nil"/>
            </w:tcBorders>
          </w:tcPr>
          <w:p w:rsidR="00AE3833" w:rsidRDefault="00AE3833" w:rsidP="00AE3833">
            <w:pPr>
              <w:rPr>
                <w:rFonts w:ascii="Times New Roman" w:eastAsia="Times New Roman" w:hAnsi="Times New Roman" w:cs="Times New Roman"/>
              </w:rPr>
            </w:pPr>
          </w:p>
        </w:tc>
        <w:tc>
          <w:tcPr>
            <w:tcW w:w="540" w:type="dxa"/>
            <w:tcBorders>
              <w:top w:val="nil"/>
              <w:left w:val="nil"/>
              <w:bottom w:val="nil"/>
              <w:right w:val="nil"/>
            </w:tcBorders>
          </w:tcPr>
          <w:p w:rsidR="00AE3833" w:rsidRPr="00013751" w:rsidRDefault="00AE3833" w:rsidP="00AE3833">
            <w:pPr>
              <w:jc w:val="center"/>
              <w:rPr>
                <w:rFonts w:ascii="Times New Roman" w:eastAsia="Times New Roman" w:hAnsi="Times New Roman" w:cs="Times New Roman"/>
                <w:i/>
              </w:rPr>
            </w:pPr>
          </w:p>
        </w:tc>
        <w:tc>
          <w:tcPr>
            <w:tcW w:w="540" w:type="dxa"/>
            <w:tcBorders>
              <w:top w:val="nil"/>
              <w:left w:val="nil"/>
              <w:bottom w:val="nil"/>
              <w:right w:val="nil"/>
            </w:tcBorders>
          </w:tcPr>
          <w:p w:rsidR="00AE3833" w:rsidRPr="00013751" w:rsidRDefault="00AE3833" w:rsidP="00AE3833">
            <w:pPr>
              <w:jc w:val="center"/>
              <w:rPr>
                <w:rFonts w:ascii="Times New Roman" w:eastAsia="Times New Roman" w:hAnsi="Times New Roman" w:cs="Times New Roman"/>
                <w:i/>
              </w:rPr>
            </w:pPr>
          </w:p>
        </w:tc>
        <w:tc>
          <w:tcPr>
            <w:tcW w:w="540" w:type="dxa"/>
            <w:tcBorders>
              <w:top w:val="nil"/>
              <w:left w:val="nil"/>
              <w:bottom w:val="nil"/>
              <w:right w:val="nil"/>
            </w:tcBorders>
          </w:tcPr>
          <w:p w:rsidR="00AE3833" w:rsidRPr="00013751" w:rsidRDefault="00AE3833" w:rsidP="00AE3833">
            <w:pPr>
              <w:jc w:val="center"/>
              <w:rPr>
                <w:rFonts w:ascii="Times New Roman" w:eastAsia="Times New Roman" w:hAnsi="Times New Roman" w:cs="Times New Roman"/>
                <w:i/>
              </w:rPr>
            </w:pPr>
          </w:p>
        </w:tc>
        <w:tc>
          <w:tcPr>
            <w:tcW w:w="792" w:type="dxa"/>
            <w:gridSpan w:val="2"/>
            <w:tcBorders>
              <w:top w:val="nil"/>
              <w:left w:val="nil"/>
              <w:bottom w:val="nil"/>
              <w:right w:val="nil"/>
            </w:tcBorders>
          </w:tcPr>
          <w:p w:rsidR="00AE3833" w:rsidRPr="00013751" w:rsidRDefault="00AE3833" w:rsidP="00AE3833">
            <w:pPr>
              <w:jc w:val="center"/>
              <w:rPr>
                <w:rFonts w:ascii="Times New Roman" w:eastAsia="Times New Roman" w:hAnsi="Times New Roman" w:cs="Times New Roman"/>
                <w:i/>
              </w:rPr>
            </w:pP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proofErr w:type="spellStart"/>
            <w:r>
              <w:rPr>
                <w:rFonts w:ascii="Times New Roman" w:eastAsia="Times New Roman" w:hAnsi="Times New Roman" w:cs="Times New Roman"/>
              </w:rPr>
              <w:t>Thumm</w:t>
            </w:r>
            <w:proofErr w:type="spellEnd"/>
            <w:r>
              <w:rPr>
                <w:rFonts w:ascii="Times New Roman" w:eastAsia="Times New Roman" w:hAnsi="Times New Roman" w:cs="Times New Roman"/>
              </w:rPr>
              <w:t>, F</w:t>
            </w:r>
          </w:p>
        </w:tc>
        <w:tc>
          <w:tcPr>
            <w:tcW w:w="16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roofErr w:type="spellStart"/>
            <w:r>
              <w:rPr>
                <w:rFonts w:ascii="Times New Roman" w:eastAsia="Times New Roman" w:hAnsi="Times New Roman" w:cs="Times New Roman"/>
              </w:rPr>
              <w:t>Barre</w:t>
            </w:r>
            <w:proofErr w:type="spellEnd"/>
            <w:r>
              <w:rPr>
                <w:rFonts w:ascii="Times New Roman" w:eastAsia="Times New Roman" w:hAnsi="Times New Roman" w:cs="Times New Roman"/>
              </w:rPr>
              <w:t xml:space="preserve"> Town</w:t>
            </w:r>
          </w:p>
        </w:tc>
        <w:tc>
          <w:tcPr>
            <w:tcW w:w="54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Mitchell, J (alt)</w:t>
            </w:r>
          </w:p>
        </w:tc>
        <w:tc>
          <w:tcPr>
            <w:tcW w:w="1620" w:type="dxa"/>
            <w:tcBorders>
              <w:top w:val="nil"/>
              <w:left w:val="nil"/>
              <w:bottom w:val="nil"/>
              <w:right w:val="nil"/>
            </w:tcBorders>
          </w:tcPr>
          <w:p w:rsidR="00AE3833" w:rsidRPr="00A636AD" w:rsidRDefault="00AE3833" w:rsidP="00AE3833">
            <w:pPr>
              <w:keepNext/>
              <w:outlineLvl w:val="1"/>
              <w:rPr>
                <w:rFonts w:ascii="Times New Roman" w:eastAsia="Times New Roman" w:hAnsi="Times New Roman" w:cs="Times New Roman"/>
              </w:rPr>
            </w:pPr>
            <w:proofErr w:type="spellStart"/>
            <w:r>
              <w:rPr>
                <w:rFonts w:ascii="Times New Roman" w:eastAsia="Times New Roman" w:hAnsi="Times New Roman" w:cs="Times New Roman"/>
              </w:rPr>
              <w:t>Barre</w:t>
            </w:r>
            <w:proofErr w:type="spellEnd"/>
            <w:r>
              <w:rPr>
                <w:rFonts w:ascii="Times New Roman" w:eastAsia="Times New Roman" w:hAnsi="Times New Roman" w:cs="Times New Roman"/>
              </w:rPr>
              <w:t xml:space="preserve"> Town</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540" w:type="dxa"/>
            <w:tcBorders>
              <w:top w:val="nil"/>
              <w:left w:val="nil"/>
              <w:bottom w:val="nil"/>
              <w:right w:val="nil"/>
            </w:tcBorders>
          </w:tcPr>
          <w:p w:rsidR="00AE3833" w:rsidRPr="00A636AD" w:rsidRDefault="00557EA7"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Levin, M</w:t>
            </w:r>
          </w:p>
        </w:tc>
        <w:tc>
          <w:tcPr>
            <w:tcW w:w="1620" w:type="dxa"/>
            <w:tcBorders>
              <w:top w:val="nil"/>
              <w:left w:val="nil"/>
              <w:bottom w:val="nil"/>
              <w:right w:val="nil"/>
            </w:tcBorders>
          </w:tcPr>
          <w:p w:rsidR="00AE3833" w:rsidRPr="00A636AD" w:rsidRDefault="00AE3833" w:rsidP="00AE3833">
            <w:pPr>
              <w:keepNext/>
              <w:outlineLvl w:val="1"/>
              <w:rPr>
                <w:rFonts w:ascii="Times New Roman" w:eastAsia="Times New Roman" w:hAnsi="Times New Roman" w:cs="Times New Roman"/>
                <w:bCs/>
              </w:rPr>
            </w:pPr>
            <w:r>
              <w:rPr>
                <w:rFonts w:ascii="Times New Roman" w:eastAsia="Times New Roman" w:hAnsi="Times New Roman" w:cs="Times New Roman"/>
                <w:bCs/>
              </w:rPr>
              <w:t>Berlin</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Postpischil, G</w:t>
            </w:r>
          </w:p>
        </w:tc>
        <w:tc>
          <w:tcPr>
            <w:tcW w:w="1620" w:type="dxa"/>
            <w:tcBorders>
              <w:top w:val="nil"/>
              <w:left w:val="nil"/>
              <w:bottom w:val="nil"/>
              <w:right w:val="nil"/>
            </w:tcBorders>
          </w:tcPr>
          <w:p w:rsidR="00AE3833" w:rsidRPr="00A636AD" w:rsidRDefault="00AE3833" w:rsidP="00AE3833">
            <w:pPr>
              <w:keepNext/>
              <w:outlineLvl w:val="1"/>
              <w:rPr>
                <w:rFonts w:ascii="Times New Roman" w:eastAsia="Times New Roman" w:hAnsi="Times New Roman" w:cs="Times New Roman"/>
              </w:rPr>
            </w:pPr>
            <w:r>
              <w:rPr>
                <w:rFonts w:ascii="Times New Roman" w:eastAsia="Times New Roman" w:hAnsi="Times New Roman" w:cs="Times New Roman"/>
              </w:rPr>
              <w:t>Bradford</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rPr>
          <w:trHeight w:val="68"/>
        </w:trPr>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Powell, B</w:t>
            </w:r>
          </w:p>
        </w:tc>
        <w:tc>
          <w:tcPr>
            <w:tcW w:w="16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r>
              <w:rPr>
                <w:rFonts w:ascii="Times New Roman" w:eastAsia="Times New Roman" w:hAnsi="Times New Roman" w:cs="Times New Roman"/>
              </w:rPr>
              <w:t>Calais</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540" w:type="dxa"/>
            <w:tcBorders>
              <w:top w:val="nil"/>
              <w:left w:val="nil"/>
              <w:bottom w:val="nil"/>
              <w:right w:val="nil"/>
            </w:tcBorders>
          </w:tcPr>
          <w:p w:rsidR="00AE3833" w:rsidRPr="00A636AD" w:rsidRDefault="003E4491"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Lembke, M</w:t>
            </w:r>
          </w:p>
        </w:tc>
        <w:tc>
          <w:tcPr>
            <w:tcW w:w="16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r>
              <w:rPr>
                <w:rFonts w:ascii="Times New Roman" w:eastAsia="Times New Roman" w:hAnsi="Times New Roman" w:cs="Times New Roman"/>
              </w:rPr>
              <w:t>Chelsea</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r>
              <w:rPr>
                <w:rFonts w:ascii="Times New Roman" w:eastAsia="Times New Roman" w:hAnsi="Times New Roman" w:cs="Times New Roman"/>
              </w:rPr>
              <w:t>Callan, G</w:t>
            </w:r>
          </w:p>
        </w:tc>
        <w:tc>
          <w:tcPr>
            <w:tcW w:w="1620" w:type="dxa"/>
            <w:tcBorders>
              <w:top w:val="nil"/>
              <w:left w:val="nil"/>
              <w:bottom w:val="nil"/>
              <w:right w:val="nil"/>
            </w:tcBorders>
          </w:tcPr>
          <w:p w:rsidR="00AE3833" w:rsidRPr="00A636AD" w:rsidRDefault="00AE3833" w:rsidP="00AE3833">
            <w:pPr>
              <w:keepNext/>
              <w:outlineLvl w:val="1"/>
              <w:rPr>
                <w:rFonts w:ascii="Times New Roman" w:eastAsia="Times New Roman" w:hAnsi="Times New Roman" w:cs="Times New Roman"/>
              </w:rPr>
            </w:pPr>
            <w:r>
              <w:rPr>
                <w:rFonts w:ascii="Times New Roman" w:eastAsia="Times New Roman" w:hAnsi="Times New Roman" w:cs="Times New Roman"/>
              </w:rPr>
              <w:t>E. Montpelier</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92" w:type="dxa"/>
            <w:gridSpan w:val="2"/>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r w:rsidR="00AE3833" w:rsidRPr="00A636AD" w:rsidTr="00AE3833">
        <w:tc>
          <w:tcPr>
            <w:tcW w:w="2160" w:type="dxa"/>
            <w:tcBorders>
              <w:top w:val="nil"/>
              <w:left w:val="nil"/>
              <w:bottom w:val="nil"/>
              <w:right w:val="nil"/>
            </w:tcBorders>
          </w:tcPr>
          <w:p w:rsidR="00AE3833" w:rsidRPr="00A636AD" w:rsidRDefault="00AE3833" w:rsidP="00AE3833">
            <w:pPr>
              <w:ind w:right="-108"/>
              <w:rPr>
                <w:rFonts w:ascii="Times New Roman" w:eastAsia="Times New Roman" w:hAnsi="Times New Roman" w:cs="Times New Roman"/>
              </w:rPr>
            </w:pPr>
            <w:proofErr w:type="spellStart"/>
            <w:r>
              <w:rPr>
                <w:rFonts w:ascii="Times New Roman" w:eastAsia="Times New Roman" w:hAnsi="Times New Roman" w:cs="Times New Roman"/>
              </w:rPr>
              <w:t>Veilleux</w:t>
            </w:r>
            <w:proofErr w:type="spellEnd"/>
            <w:r>
              <w:rPr>
                <w:rFonts w:ascii="Times New Roman" w:eastAsia="Times New Roman" w:hAnsi="Times New Roman" w:cs="Times New Roman"/>
              </w:rPr>
              <w:t>, L</w:t>
            </w:r>
          </w:p>
        </w:tc>
        <w:tc>
          <w:tcPr>
            <w:tcW w:w="1620" w:type="dxa"/>
            <w:tcBorders>
              <w:top w:val="nil"/>
              <w:left w:val="nil"/>
              <w:bottom w:val="nil"/>
              <w:right w:val="nil"/>
            </w:tcBorders>
          </w:tcPr>
          <w:p w:rsidR="00AE3833" w:rsidRPr="00A636AD" w:rsidRDefault="00AE3833" w:rsidP="00AE3833">
            <w:pPr>
              <w:keepNext/>
              <w:outlineLvl w:val="1"/>
              <w:rPr>
                <w:rFonts w:ascii="Times New Roman" w:eastAsia="Times New Roman" w:hAnsi="Times New Roman" w:cs="Times New Roman"/>
              </w:rPr>
            </w:pPr>
            <w:r>
              <w:rPr>
                <w:rFonts w:ascii="Times New Roman" w:eastAsia="Times New Roman" w:hAnsi="Times New Roman" w:cs="Times New Roman"/>
              </w:rPr>
              <w:t>Fairlee</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3E4491"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92" w:type="dxa"/>
            <w:gridSpan w:val="2"/>
            <w:tcBorders>
              <w:top w:val="nil"/>
              <w:left w:val="nil"/>
              <w:bottom w:val="nil"/>
              <w:right w:val="nil"/>
            </w:tcBorders>
          </w:tcPr>
          <w:p w:rsidR="00AE3833" w:rsidRPr="00A636AD" w:rsidRDefault="003E4491" w:rsidP="00AE3833">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8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378"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jc w:val="center"/>
              <w:rPr>
                <w:rFonts w:ascii="Times New Roman" w:eastAsia="Times New Roman" w:hAnsi="Times New Roman" w:cs="Times New Roman"/>
                <w:b/>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20"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756"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c>
          <w:tcPr>
            <w:tcW w:w="522" w:type="dxa"/>
            <w:tcBorders>
              <w:top w:val="nil"/>
              <w:left w:val="nil"/>
              <w:bottom w:val="nil"/>
              <w:right w:val="nil"/>
            </w:tcBorders>
          </w:tcPr>
          <w:p w:rsidR="00AE3833" w:rsidRPr="00A636AD" w:rsidRDefault="00AE3833" w:rsidP="00AE3833">
            <w:pPr>
              <w:rPr>
                <w:rFonts w:ascii="Times New Roman" w:eastAsia="Times New Roman" w:hAnsi="Times New Roman" w:cs="Times New Roman"/>
              </w:rPr>
            </w:pPr>
          </w:p>
        </w:tc>
      </w:tr>
    </w:tbl>
    <w:p w:rsidR="008C1932" w:rsidRPr="00B5645B" w:rsidRDefault="003E4491" w:rsidP="008C1932">
      <w:pPr>
        <w:rPr>
          <w:rFonts w:ascii="Times New Roman" w:hAnsi="Times New Roman" w:cs="Times New Roman"/>
        </w:rPr>
      </w:pPr>
      <w:r>
        <w:rPr>
          <w:rFonts w:ascii="Times New Roman" w:hAnsi="Times New Roman" w:cs="Times New Roman"/>
        </w:rPr>
        <w:t>Kellogg, N</w:t>
      </w:r>
      <w:r>
        <w:rPr>
          <w:rFonts w:ascii="Times New Roman" w:hAnsi="Times New Roman" w:cs="Times New Roman"/>
        </w:rPr>
        <w:tab/>
      </w:r>
      <w:r>
        <w:rPr>
          <w:rFonts w:ascii="Times New Roman" w:hAnsi="Times New Roman" w:cs="Times New Roman"/>
        </w:rPr>
        <w:tab/>
      </w:r>
      <w:r w:rsidR="008C1932">
        <w:rPr>
          <w:rFonts w:ascii="Times New Roman" w:hAnsi="Times New Roman" w:cs="Times New Roman"/>
        </w:rPr>
        <w:t>Hardwick</w:t>
      </w:r>
      <w:r w:rsidR="008C1932">
        <w:rPr>
          <w:rFonts w:ascii="Times New Roman" w:hAnsi="Times New Roman" w:cs="Times New Roman"/>
        </w:rPr>
        <w:tab/>
        <w:t xml:space="preserve">      </w:t>
      </w:r>
      <w:r w:rsidR="008C1932" w:rsidRPr="00B5645B">
        <w:rPr>
          <w:rFonts w:ascii="Times New Roman" w:hAnsi="Times New Roman" w:cs="Times New Roman"/>
        </w:rPr>
        <w:tab/>
      </w:r>
      <w:r>
        <w:rPr>
          <w:rFonts w:ascii="Times New Roman" w:hAnsi="Times New Roman" w:cs="Times New Roman"/>
        </w:rPr>
        <w:tab/>
        <w:t xml:space="preserve">         </w:t>
      </w:r>
      <w:r w:rsidRPr="00013751">
        <w:rPr>
          <w:rFonts w:ascii="Times New Roman" w:eastAsia="Times New Roman" w:hAnsi="Times New Roman" w:cs="Times New Roman"/>
          <w:i/>
        </w:rPr>
        <w:t>√</w:t>
      </w:r>
      <w:r w:rsidR="008C1932" w:rsidRPr="00B5645B">
        <w:rPr>
          <w:rFonts w:ascii="Times New Roman" w:hAnsi="Times New Roman" w:cs="Times New Roman"/>
        </w:rPr>
        <w:t xml:space="preserve"> </w:t>
      </w:r>
      <w:r>
        <w:rPr>
          <w:rFonts w:ascii="Times New Roman" w:hAnsi="Times New Roman" w:cs="Times New Roman"/>
        </w:rPr>
        <w:t xml:space="preserve">        </w:t>
      </w:r>
      <w:r w:rsidR="008C1932" w:rsidRPr="00B5645B">
        <w:rPr>
          <w:rFonts w:ascii="Times New Roman" w:hAnsi="Times New Roman" w:cs="Times New Roman"/>
        </w:rPr>
        <w:t xml:space="preserve"> </w:t>
      </w:r>
      <w:r w:rsidRPr="00013751">
        <w:rPr>
          <w:rFonts w:ascii="Times New Roman" w:eastAsia="Times New Roman" w:hAnsi="Times New Roman" w:cs="Times New Roman"/>
          <w:i/>
        </w:rPr>
        <w:t>√</w:t>
      </w:r>
    </w:p>
    <w:tbl>
      <w:tblPr>
        <w:tblW w:w="12258" w:type="dxa"/>
        <w:tblInd w:w="-72" w:type="dxa"/>
        <w:tblLayout w:type="fixed"/>
        <w:tblLook w:val="0000" w:firstRow="0" w:lastRow="0" w:firstColumn="0" w:lastColumn="0" w:noHBand="0" w:noVBand="0"/>
      </w:tblPr>
      <w:tblGrid>
        <w:gridCol w:w="2160"/>
        <w:gridCol w:w="1620"/>
        <w:gridCol w:w="540"/>
        <w:gridCol w:w="540"/>
        <w:gridCol w:w="540"/>
        <w:gridCol w:w="540"/>
        <w:gridCol w:w="540"/>
        <w:gridCol w:w="540"/>
        <w:gridCol w:w="540"/>
        <w:gridCol w:w="540"/>
        <w:gridCol w:w="720"/>
        <w:gridCol w:w="720"/>
        <w:gridCol w:w="720"/>
        <w:gridCol w:w="720"/>
        <w:gridCol w:w="756"/>
        <w:gridCol w:w="522"/>
      </w:tblGrid>
      <w:tr w:rsidR="008C1932" w:rsidRPr="00A636AD" w:rsidTr="001138AE">
        <w:tc>
          <w:tcPr>
            <w:tcW w:w="2160" w:type="dxa"/>
            <w:tcBorders>
              <w:top w:val="nil"/>
              <w:left w:val="nil"/>
              <w:bottom w:val="nil"/>
              <w:right w:val="nil"/>
            </w:tcBorders>
          </w:tcPr>
          <w:p w:rsidR="008C1932" w:rsidRPr="00A636AD" w:rsidRDefault="008C1932" w:rsidP="001138AE">
            <w:pPr>
              <w:ind w:right="-108"/>
              <w:rPr>
                <w:rFonts w:ascii="Times New Roman" w:eastAsia="Times New Roman" w:hAnsi="Times New Roman" w:cs="Times New Roman"/>
              </w:rPr>
            </w:pPr>
            <w:proofErr w:type="spellStart"/>
            <w:r>
              <w:rPr>
                <w:rFonts w:ascii="Times New Roman" w:eastAsia="Times New Roman" w:hAnsi="Times New Roman" w:cs="Times New Roman"/>
              </w:rPr>
              <w:t>Krauth</w:t>
            </w:r>
            <w:proofErr w:type="spellEnd"/>
            <w:r>
              <w:rPr>
                <w:rFonts w:ascii="Times New Roman" w:eastAsia="Times New Roman" w:hAnsi="Times New Roman" w:cs="Times New Roman"/>
              </w:rPr>
              <w:t>, A</w:t>
            </w:r>
          </w:p>
        </w:tc>
        <w:tc>
          <w:tcPr>
            <w:tcW w:w="1620" w:type="dxa"/>
            <w:tcBorders>
              <w:top w:val="nil"/>
              <w:left w:val="nil"/>
              <w:bottom w:val="nil"/>
              <w:right w:val="nil"/>
            </w:tcBorders>
          </w:tcPr>
          <w:p w:rsidR="008C1932" w:rsidRPr="00A636AD" w:rsidRDefault="008C1932" w:rsidP="001138AE">
            <w:pPr>
              <w:keepNext/>
              <w:outlineLvl w:val="1"/>
              <w:rPr>
                <w:rFonts w:ascii="Times New Roman" w:eastAsia="Times New Roman" w:hAnsi="Times New Roman" w:cs="Times New Roman"/>
              </w:rPr>
            </w:pPr>
            <w:r>
              <w:rPr>
                <w:rFonts w:ascii="Times New Roman" w:eastAsia="Times New Roman" w:hAnsi="Times New Roman" w:cs="Times New Roman"/>
              </w:rPr>
              <w:t>Middlesex</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Moore, M</w:t>
            </w:r>
          </w:p>
        </w:tc>
        <w:tc>
          <w:tcPr>
            <w:tcW w:w="1620" w:type="dxa"/>
            <w:tcBorders>
              <w:top w:val="nil"/>
              <w:left w:val="nil"/>
              <w:bottom w:val="nil"/>
              <w:right w:val="nil"/>
            </w:tcBorders>
          </w:tcPr>
          <w:p w:rsidR="008C1932" w:rsidRPr="00A636AD" w:rsidRDefault="008C1932" w:rsidP="001138AE">
            <w:pPr>
              <w:keepNext/>
              <w:outlineLvl w:val="1"/>
              <w:rPr>
                <w:rFonts w:ascii="Times New Roman" w:eastAsia="Times New Roman" w:hAnsi="Times New Roman" w:cs="Times New Roman"/>
              </w:rPr>
            </w:pPr>
            <w:r>
              <w:rPr>
                <w:rFonts w:ascii="Times New Roman" w:eastAsia="Times New Roman" w:hAnsi="Times New Roman" w:cs="Times New Roman"/>
              </w:rPr>
              <w:t>Montpelier</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6B7651" w:rsidP="001138AE">
            <w:pPr>
              <w:ind w:right="-108"/>
              <w:rPr>
                <w:rFonts w:ascii="Times New Roman" w:eastAsia="Times New Roman" w:hAnsi="Times New Roman" w:cs="Times New Roman"/>
              </w:rPr>
            </w:pPr>
            <w:r>
              <w:rPr>
                <w:rFonts w:ascii="Times New Roman" w:eastAsia="Times New Roman" w:hAnsi="Times New Roman" w:cs="Times New Roman"/>
              </w:rPr>
              <w:t>Bate, D.</w:t>
            </w:r>
            <w:r w:rsidR="008C1932">
              <w:rPr>
                <w:rFonts w:ascii="Times New Roman" w:eastAsia="Times New Roman" w:hAnsi="Times New Roman" w:cs="Times New Roman"/>
              </w:rPr>
              <w:t xml:space="preserve"> (alt)</w:t>
            </w:r>
          </w:p>
        </w:tc>
        <w:tc>
          <w:tcPr>
            <w:tcW w:w="16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r>
              <w:rPr>
                <w:rFonts w:ascii="Times New Roman" w:eastAsia="Times New Roman" w:hAnsi="Times New Roman" w:cs="Times New Roman"/>
              </w:rPr>
              <w:t>Montpelier</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Cattaneo, L</w:t>
            </w:r>
          </w:p>
        </w:tc>
        <w:tc>
          <w:tcPr>
            <w:tcW w:w="1620" w:type="dxa"/>
            <w:tcBorders>
              <w:top w:val="nil"/>
              <w:left w:val="nil"/>
              <w:bottom w:val="nil"/>
              <w:right w:val="nil"/>
            </w:tcBorders>
          </w:tcPr>
          <w:p w:rsidR="008C1932" w:rsidRPr="00A636AD" w:rsidRDefault="008C1932" w:rsidP="001138AE">
            <w:pPr>
              <w:keepNext/>
              <w:outlineLvl w:val="1"/>
              <w:rPr>
                <w:rFonts w:ascii="Times New Roman" w:eastAsia="Times New Roman" w:hAnsi="Times New Roman" w:cs="Times New Roman"/>
              </w:rPr>
            </w:pPr>
            <w:r>
              <w:rPr>
                <w:rFonts w:ascii="Times New Roman" w:eastAsia="Times New Roman" w:hAnsi="Times New Roman" w:cs="Times New Roman"/>
              </w:rPr>
              <w:t>Orange</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6B7651" w:rsidP="001138AE">
            <w:pPr>
              <w:ind w:right="-108"/>
              <w:rPr>
                <w:rFonts w:ascii="Times New Roman" w:eastAsia="Times New Roman" w:hAnsi="Times New Roman" w:cs="Times New Roman"/>
              </w:rPr>
            </w:pPr>
            <w:r>
              <w:rPr>
                <w:rFonts w:ascii="Times New Roman" w:eastAsia="Times New Roman" w:hAnsi="Times New Roman" w:cs="Times New Roman"/>
              </w:rPr>
              <w:t>Zeisel, L</w:t>
            </w:r>
          </w:p>
        </w:tc>
        <w:tc>
          <w:tcPr>
            <w:tcW w:w="16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r>
              <w:rPr>
                <w:rFonts w:ascii="Times New Roman" w:eastAsia="Times New Roman" w:hAnsi="Times New Roman" w:cs="Times New Roman"/>
              </w:rPr>
              <w:t>Plainfield</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Vacant</w:t>
            </w:r>
          </w:p>
        </w:tc>
        <w:tc>
          <w:tcPr>
            <w:tcW w:w="1620" w:type="dxa"/>
            <w:tcBorders>
              <w:top w:val="nil"/>
              <w:left w:val="nil"/>
              <w:bottom w:val="nil"/>
              <w:right w:val="nil"/>
            </w:tcBorders>
          </w:tcPr>
          <w:p w:rsidR="008C1932" w:rsidRPr="00A636AD" w:rsidRDefault="008C1932" w:rsidP="001138AE">
            <w:pPr>
              <w:keepNext/>
              <w:outlineLvl w:val="1"/>
              <w:rPr>
                <w:rFonts w:ascii="Times New Roman" w:eastAsia="Times New Roman" w:hAnsi="Times New Roman" w:cs="Times New Roman"/>
              </w:rPr>
            </w:pPr>
            <w:proofErr w:type="spellStart"/>
            <w:r>
              <w:rPr>
                <w:rFonts w:ascii="Times New Roman" w:eastAsia="Times New Roman" w:hAnsi="Times New Roman" w:cs="Times New Roman"/>
              </w:rPr>
              <w:t>Tunbridge</w:t>
            </w:r>
            <w:proofErr w:type="spellEnd"/>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sz w:val="18"/>
                <w:szCs w:val="18"/>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Gershun, E</w:t>
            </w:r>
          </w:p>
        </w:tc>
        <w:tc>
          <w:tcPr>
            <w:tcW w:w="16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r>
              <w:rPr>
                <w:rFonts w:ascii="Times New Roman" w:eastAsia="Times New Roman" w:hAnsi="Times New Roman" w:cs="Times New Roman"/>
              </w:rPr>
              <w:t>Walden</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6B7651" w:rsidP="001138AE">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bottom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Vacant</w:t>
            </w:r>
          </w:p>
        </w:tc>
        <w:tc>
          <w:tcPr>
            <w:tcW w:w="1620" w:type="dxa"/>
            <w:tcBorders>
              <w:top w:val="nil"/>
              <w:left w:val="nil"/>
              <w:bottom w:val="nil"/>
              <w:right w:val="nil"/>
            </w:tcBorders>
          </w:tcPr>
          <w:p w:rsidR="008C1932" w:rsidRPr="00A636AD" w:rsidRDefault="008C1932" w:rsidP="001138AE">
            <w:pPr>
              <w:keepNext/>
              <w:outlineLvl w:val="1"/>
              <w:rPr>
                <w:rFonts w:ascii="Times New Roman" w:eastAsia="Times New Roman" w:hAnsi="Times New Roman" w:cs="Times New Roman"/>
              </w:rPr>
            </w:pPr>
            <w:r>
              <w:rPr>
                <w:rFonts w:ascii="Times New Roman" w:eastAsia="Times New Roman" w:hAnsi="Times New Roman" w:cs="Times New Roman"/>
              </w:rPr>
              <w:t>Washington</w:t>
            </w: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nil"/>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Sandlin, C</w:t>
            </w:r>
          </w:p>
        </w:tc>
        <w:tc>
          <w:tcPr>
            <w:tcW w:w="1620" w:type="dxa"/>
            <w:tcBorders>
              <w:top w:val="nil"/>
              <w:left w:val="nil"/>
              <w:right w:val="nil"/>
            </w:tcBorders>
          </w:tcPr>
          <w:p w:rsidR="008C1932" w:rsidRPr="00A636AD" w:rsidRDefault="008C1932" w:rsidP="001138AE">
            <w:pPr>
              <w:keepNext/>
              <w:outlineLvl w:val="1"/>
              <w:rPr>
                <w:rFonts w:ascii="Times New Roman" w:eastAsia="Times New Roman" w:hAnsi="Times New Roman" w:cs="Times New Roman"/>
              </w:rPr>
            </w:pPr>
            <w:r>
              <w:rPr>
                <w:rFonts w:ascii="Times New Roman" w:eastAsia="Times New Roman" w:hAnsi="Times New Roman" w:cs="Times New Roman"/>
              </w:rPr>
              <w:t>Williamstown</w:t>
            </w: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6B7651" w:rsidP="001138AE">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522" w:type="dxa"/>
            <w:tcBorders>
              <w:top w:val="nil"/>
              <w:left w:val="nil"/>
              <w:bottom w:val="single" w:sz="4" w:space="0" w:color="auto"/>
              <w:right w:val="nil"/>
            </w:tcBorders>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right w:val="nil"/>
            </w:tcBorders>
          </w:tcPr>
          <w:p w:rsidR="008C1932" w:rsidRPr="00A636AD" w:rsidRDefault="008C1932" w:rsidP="001138AE">
            <w:pPr>
              <w:ind w:right="-108"/>
              <w:rPr>
                <w:rFonts w:ascii="Times New Roman" w:eastAsia="Times New Roman" w:hAnsi="Times New Roman" w:cs="Times New Roman"/>
              </w:rPr>
            </w:pPr>
            <w:r>
              <w:rPr>
                <w:rFonts w:ascii="Times New Roman" w:eastAsia="Times New Roman" w:hAnsi="Times New Roman" w:cs="Times New Roman"/>
              </w:rPr>
              <w:t>Barnowski, D</w:t>
            </w:r>
          </w:p>
        </w:tc>
        <w:tc>
          <w:tcPr>
            <w:tcW w:w="1620" w:type="dxa"/>
            <w:tcBorders>
              <w:top w:val="nil"/>
              <w:left w:val="nil"/>
              <w:right w:val="nil"/>
            </w:tcBorders>
          </w:tcPr>
          <w:p w:rsidR="008C1932" w:rsidRPr="00A636AD" w:rsidRDefault="008C1932" w:rsidP="001138AE">
            <w:pPr>
              <w:keepNext/>
              <w:outlineLvl w:val="1"/>
              <w:rPr>
                <w:rFonts w:ascii="Times New Roman" w:eastAsia="Times New Roman" w:hAnsi="Times New Roman" w:cs="Times New Roman"/>
              </w:rPr>
            </w:pPr>
            <w:r>
              <w:rPr>
                <w:rFonts w:ascii="Times New Roman" w:eastAsia="Times New Roman" w:hAnsi="Times New Roman" w:cs="Times New Roman"/>
              </w:rPr>
              <w:t>Woodbury</w:t>
            </w: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522" w:type="dxa"/>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right w:val="nil"/>
            </w:tcBorders>
          </w:tcPr>
          <w:p w:rsidR="008C1932" w:rsidRPr="00A636AD" w:rsidRDefault="008C1932" w:rsidP="001138AE">
            <w:pPr>
              <w:ind w:right="-108"/>
              <w:rPr>
                <w:rFonts w:ascii="Times New Roman" w:eastAsia="Times New Roman" w:hAnsi="Times New Roman" w:cs="Times New Roman"/>
              </w:rPr>
            </w:pPr>
          </w:p>
        </w:tc>
        <w:tc>
          <w:tcPr>
            <w:tcW w:w="16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522" w:type="dxa"/>
          </w:tcPr>
          <w:p w:rsidR="008C1932" w:rsidRPr="00A636AD" w:rsidRDefault="008C1932" w:rsidP="001138AE">
            <w:pPr>
              <w:rPr>
                <w:rFonts w:ascii="Times New Roman" w:eastAsia="Times New Roman" w:hAnsi="Times New Roman" w:cs="Times New Roman"/>
              </w:rPr>
            </w:pPr>
          </w:p>
        </w:tc>
      </w:tr>
      <w:tr w:rsidR="008C1932" w:rsidRPr="00A636AD" w:rsidTr="001138AE">
        <w:tc>
          <w:tcPr>
            <w:tcW w:w="2160" w:type="dxa"/>
            <w:tcBorders>
              <w:top w:val="nil"/>
              <w:left w:val="nil"/>
              <w:right w:val="nil"/>
            </w:tcBorders>
          </w:tcPr>
          <w:p w:rsidR="008C1932" w:rsidRPr="00A636AD" w:rsidRDefault="008C1932" w:rsidP="001138AE">
            <w:pPr>
              <w:ind w:right="-108"/>
              <w:rPr>
                <w:rFonts w:ascii="Times New Roman" w:eastAsia="Times New Roman" w:hAnsi="Times New Roman" w:cs="Times New Roman"/>
              </w:rPr>
            </w:pPr>
          </w:p>
        </w:tc>
        <w:tc>
          <w:tcPr>
            <w:tcW w:w="16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54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jc w:val="center"/>
              <w:rPr>
                <w:rFonts w:ascii="Times New Roman" w:eastAsia="Times New Roman" w:hAnsi="Times New Roman" w:cs="Times New Roman"/>
                <w:b/>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20"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756" w:type="dxa"/>
            <w:tcBorders>
              <w:top w:val="nil"/>
              <w:left w:val="nil"/>
              <w:right w:val="nil"/>
            </w:tcBorders>
          </w:tcPr>
          <w:p w:rsidR="008C1932" w:rsidRPr="00A636AD" w:rsidRDefault="008C1932" w:rsidP="001138AE">
            <w:pPr>
              <w:rPr>
                <w:rFonts w:ascii="Times New Roman" w:eastAsia="Times New Roman" w:hAnsi="Times New Roman" w:cs="Times New Roman"/>
              </w:rPr>
            </w:pPr>
          </w:p>
        </w:tc>
        <w:tc>
          <w:tcPr>
            <w:tcW w:w="522" w:type="dxa"/>
          </w:tcPr>
          <w:p w:rsidR="008C1932" w:rsidRPr="00A636AD" w:rsidRDefault="008C1932" w:rsidP="001138AE">
            <w:pPr>
              <w:rPr>
                <w:rFonts w:ascii="Times New Roman" w:eastAsia="Times New Roman" w:hAnsi="Times New Roman" w:cs="Times New Roman"/>
              </w:rPr>
            </w:pPr>
          </w:p>
        </w:tc>
      </w:tr>
    </w:tbl>
    <w:p w:rsidR="008C1932" w:rsidRDefault="008C1932" w:rsidP="008C1932">
      <w:pPr>
        <w:rPr>
          <w:rFonts w:ascii="Times New Roman" w:eastAsia="Times New Roman" w:hAnsi="Times New Roman" w:cs="Times New Roman"/>
        </w:rPr>
      </w:pPr>
    </w:p>
    <w:p w:rsidR="008C1932" w:rsidRPr="00A636AD" w:rsidRDefault="008C1932" w:rsidP="008C1932">
      <w:pPr>
        <w:rPr>
          <w:rFonts w:ascii="Times New Roman" w:eastAsia="Times New Roman" w:hAnsi="Times New Roman" w:cs="Times New Roman"/>
          <w:sz w:val="24"/>
          <w:szCs w:val="24"/>
        </w:rPr>
      </w:pPr>
      <w:r>
        <w:rPr>
          <w:rFonts w:ascii="Times New Roman" w:eastAsia="Times New Roman" w:hAnsi="Times New Roman" w:cs="Times New Roman"/>
          <w:sz w:val="24"/>
          <w:szCs w:val="24"/>
        </w:rPr>
        <w:t>Leesa Stewar</w:t>
      </w:r>
      <w:r w:rsidR="00F404F5">
        <w:rPr>
          <w:rFonts w:ascii="Times New Roman" w:eastAsia="Times New Roman" w:hAnsi="Times New Roman" w:cs="Times New Roman"/>
          <w:sz w:val="24"/>
          <w:szCs w:val="24"/>
        </w:rPr>
        <w:t>t, Cathleen Gent, Chrissy Bellmyer, Cassandra Hemenway,</w:t>
      </w:r>
      <w:r>
        <w:rPr>
          <w:rFonts w:ascii="Times New Roman" w:eastAsia="Times New Roman" w:hAnsi="Times New Roman" w:cs="Times New Roman"/>
          <w:sz w:val="24"/>
          <w:szCs w:val="24"/>
        </w:rPr>
        <w:t xml:space="preserve"> </w:t>
      </w:r>
      <w:r w:rsidRPr="00A636AD">
        <w:rPr>
          <w:rFonts w:ascii="Times New Roman" w:eastAsia="Times New Roman" w:hAnsi="Times New Roman" w:cs="Times New Roman"/>
          <w:sz w:val="24"/>
          <w:szCs w:val="24"/>
        </w:rPr>
        <w:t>Barb Baird – District staff</w:t>
      </w:r>
    </w:p>
    <w:p w:rsidR="008C1932" w:rsidRDefault="00F404F5" w:rsidP="008C1932">
      <w:pPr>
        <w:rPr>
          <w:rFonts w:ascii="Times New Roman" w:eastAsia="Times New Roman" w:hAnsi="Times New Roman" w:cs="Times New Roman"/>
          <w:sz w:val="24"/>
          <w:szCs w:val="24"/>
        </w:rPr>
      </w:pPr>
      <w:r>
        <w:rPr>
          <w:rFonts w:ascii="Times New Roman" w:eastAsia="Times New Roman" w:hAnsi="Times New Roman" w:cs="Times New Roman"/>
          <w:sz w:val="24"/>
          <w:szCs w:val="24"/>
        </w:rPr>
        <w:t>Karl and Sid Hammer – Vermont Compost Company</w:t>
      </w:r>
    </w:p>
    <w:p w:rsidR="008C1932" w:rsidRDefault="008C1932" w:rsidP="008C1932">
      <w:pPr>
        <w:rPr>
          <w:rFonts w:ascii="Times New Roman" w:eastAsia="Times New Roman" w:hAnsi="Times New Roman" w:cs="Times New Roman"/>
          <w:sz w:val="24"/>
          <w:szCs w:val="24"/>
        </w:rPr>
      </w:pPr>
    </w:p>
    <w:p w:rsidR="008C1932" w:rsidRDefault="008C1932" w:rsidP="008C1932">
      <w:pPr>
        <w:rPr>
          <w:rFonts w:ascii="Times New Roman" w:eastAsia="Times New Roman" w:hAnsi="Times New Roman" w:cs="Times New Roman"/>
          <w:sz w:val="24"/>
          <w:szCs w:val="24"/>
        </w:rPr>
      </w:pPr>
    </w:p>
    <w:p w:rsidR="00053EC8" w:rsidRDefault="00053EC8"/>
    <w:p w:rsidR="00FF0C41" w:rsidRDefault="00FF0C41"/>
    <w:p w:rsidR="00FF0C41" w:rsidRDefault="00FF0C41"/>
    <w:p w:rsidR="00FF0C41" w:rsidRDefault="00FF0C41"/>
    <w:p w:rsidR="00FF0C41" w:rsidRDefault="00FF0C41"/>
    <w:p w:rsidR="00FF0C41" w:rsidRDefault="00FF0C41"/>
    <w:p w:rsidR="00FF0C41" w:rsidRDefault="00FF0C41"/>
    <w:p w:rsidR="00FF0C41" w:rsidRDefault="00FF0C41"/>
    <w:p w:rsidR="00FF0C41" w:rsidRDefault="00FF0C41"/>
    <w:p w:rsidR="00A443BF" w:rsidRDefault="00A443BF"/>
    <w:p w:rsidR="00A443BF" w:rsidRDefault="00A443BF"/>
    <w:p w:rsidR="00A443BF" w:rsidRDefault="00A443BF"/>
    <w:p w:rsidR="00A443BF" w:rsidRDefault="00A443BF"/>
    <w:p w:rsidR="00A443BF" w:rsidRDefault="00A443BF"/>
    <w:p w:rsidR="00FF0C41" w:rsidRDefault="00FF0C41"/>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lastRenderedPageBreak/>
        <w:t xml:space="preserve">Fred </w:t>
      </w:r>
      <w:proofErr w:type="spellStart"/>
      <w:r w:rsidRPr="00FF0C41">
        <w:rPr>
          <w:rFonts w:ascii="Times New Roman" w:eastAsia="Times New Roman" w:hAnsi="Times New Roman" w:cs="Times New Roman"/>
          <w:b/>
          <w:sz w:val="24"/>
          <w:szCs w:val="24"/>
          <w:u w:val="single"/>
        </w:rPr>
        <w:t>Thumm</w:t>
      </w:r>
      <w:proofErr w:type="spellEnd"/>
      <w:r w:rsidRPr="00FF0C41">
        <w:rPr>
          <w:rFonts w:ascii="Times New Roman" w:eastAsia="Times New Roman" w:hAnsi="Times New Roman" w:cs="Times New Roman"/>
          <w:b/>
          <w:sz w:val="24"/>
          <w:szCs w:val="24"/>
          <w:u w:val="single"/>
        </w:rPr>
        <w:t xml:space="preserve"> called the meeting to order at 6:35 (1)</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A443BF" w:rsidP="00FF0C41">
      <w:pPr>
        <w:widowControl w:val="0"/>
        <w:autoSpaceDE w:val="0"/>
        <w:autoSpaceDN w:val="0"/>
        <w:adjustRightInd w:val="0"/>
        <w:rPr>
          <w:rFonts w:ascii="Times New Roman" w:eastAsia="Times New Roman" w:hAnsi="Times New Roman" w:cs="Times New Roman"/>
          <w:b/>
          <w:sz w:val="24"/>
          <w:szCs w:val="24"/>
          <w:u w:val="single"/>
        </w:rPr>
      </w:pPr>
      <w:r w:rsidRPr="00A443BF">
        <w:rPr>
          <w:rFonts w:ascii="Times New Roman" w:eastAsia="Times New Roman" w:hAnsi="Times New Roman" w:cs="Times New Roman"/>
          <w:b/>
          <w:sz w:val="24"/>
          <w:szCs w:val="24"/>
          <w:u w:val="single"/>
        </w:rPr>
        <w:t>Agenda Revisions (</w:t>
      </w:r>
      <w:r w:rsidR="00FF0C41" w:rsidRPr="00FF0C41">
        <w:rPr>
          <w:rFonts w:ascii="Times New Roman" w:eastAsia="Times New Roman" w:hAnsi="Times New Roman" w:cs="Times New Roman"/>
          <w:b/>
          <w:sz w:val="24"/>
          <w:szCs w:val="24"/>
          <w:u w:val="single"/>
        </w:rPr>
        <w:t>2)</w:t>
      </w:r>
    </w:p>
    <w:p w:rsidR="00FF0C41" w:rsidRPr="00FF0C41" w:rsidRDefault="00A443BF" w:rsidP="00FF0C4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Item #12 was moved to be 6</w:t>
      </w:r>
      <w:r w:rsidR="00FF0C41" w:rsidRPr="00FF0C41">
        <w:rPr>
          <w:rFonts w:ascii="Times New Roman" w:eastAsia="Times New Roman" w:hAnsi="Times New Roman" w:cs="Times New Roman"/>
          <w:sz w:val="24"/>
          <w:szCs w:val="24"/>
        </w:rPr>
        <w:t>a. Item #8 was mov</w:t>
      </w:r>
      <w:r>
        <w:rPr>
          <w:rFonts w:ascii="Times New Roman" w:eastAsia="Times New Roman" w:hAnsi="Times New Roman" w:cs="Times New Roman"/>
          <w:sz w:val="24"/>
          <w:szCs w:val="24"/>
        </w:rPr>
        <w:t>ed to be 11a</w:t>
      </w:r>
      <w:proofErr w:type="gramStart"/>
      <w:r>
        <w:rPr>
          <w:rFonts w:ascii="Times New Roman" w:eastAsia="Times New Roman" w:hAnsi="Times New Roman" w:cs="Times New Roman"/>
          <w:sz w:val="24"/>
          <w:szCs w:val="24"/>
        </w:rPr>
        <w:t>.</w:t>
      </w:r>
      <w:r w:rsidR="00FF0C41" w:rsidRPr="00FF0C41">
        <w:rPr>
          <w:rFonts w:ascii="Times New Roman" w:eastAsia="Times New Roman" w:hAnsi="Times New Roman" w:cs="Times New Roman"/>
          <w:sz w:val="24"/>
          <w:szCs w:val="24"/>
        </w:rPr>
        <w:t>.</w:t>
      </w:r>
      <w:proofErr w:type="gramEnd"/>
      <w:r w:rsidR="00FF0C41" w:rsidRPr="00FF0C41">
        <w:rPr>
          <w:rFonts w:ascii="Times New Roman" w:eastAsia="Times New Roman" w:hAnsi="Times New Roman" w:cs="Times New Roman"/>
          <w:sz w:val="24"/>
          <w:szCs w:val="24"/>
        </w:rPr>
        <w:t xml:space="preserve"> Item #4 was taken off the agenda.</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Public Comment Period and Announcements (3)</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2 Guests - Karl and Sid Hammer from Vermont Compost Company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Agency of Natural Resources Secretary Markowitz and Program Manager Cathy Jamieson (4)</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Leesa Stewart explained that she was contacted by Deb Markowitz's office with a request to come to a meeting of the board. It turns out she couldn't make this date. It has been rescheduled for January 20 at 5:30 at the Chamber of Commerce come before the Executive Board meeting. All are invited.</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A443BF" w:rsidRPr="00A443BF"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Committee and Executive Board reports (5)</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None</w:t>
      </w: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Consent Agenda (6)</w:t>
      </w:r>
    </w:p>
    <w:p w:rsidR="00FF0C41" w:rsidRPr="00A443BF" w:rsidRDefault="00FF0C41" w:rsidP="00A443BF">
      <w:pPr>
        <w:pStyle w:val="ListParagraph"/>
        <w:widowControl w:val="0"/>
        <w:numPr>
          <w:ilvl w:val="0"/>
          <w:numId w:val="1"/>
        </w:numPr>
        <w:autoSpaceDE w:val="0"/>
        <w:autoSpaceDN w:val="0"/>
        <w:adjustRightInd w:val="0"/>
        <w:rPr>
          <w:rFonts w:ascii="Times New Roman" w:eastAsia="Times New Roman" w:hAnsi="Times New Roman" w:cs="Times New Roman"/>
          <w:sz w:val="24"/>
          <w:szCs w:val="24"/>
        </w:rPr>
      </w:pPr>
      <w:r w:rsidRPr="00A443BF">
        <w:rPr>
          <w:rFonts w:ascii="Times New Roman" w:eastAsia="Times New Roman" w:hAnsi="Times New Roman" w:cs="Times New Roman"/>
          <w:sz w:val="24"/>
          <w:szCs w:val="24"/>
        </w:rPr>
        <w:t>Ado</w:t>
      </w:r>
      <w:r w:rsidR="00A443BF">
        <w:rPr>
          <w:rFonts w:ascii="Times New Roman" w:eastAsia="Times New Roman" w:hAnsi="Times New Roman" w:cs="Times New Roman"/>
          <w:sz w:val="24"/>
          <w:szCs w:val="24"/>
        </w:rPr>
        <w:t>pt the minutes of the November 5</w:t>
      </w:r>
      <w:r w:rsidRPr="00A443BF">
        <w:rPr>
          <w:rFonts w:ascii="Times New Roman" w:eastAsia="Times New Roman" w:hAnsi="Times New Roman" w:cs="Times New Roman"/>
          <w:sz w:val="24"/>
          <w:szCs w:val="24"/>
        </w:rPr>
        <w:t>, 2014 Board meeting</w:t>
      </w:r>
    </w:p>
    <w:p w:rsidR="00FF0C41" w:rsidRPr="00A443BF" w:rsidRDefault="00FF0C41" w:rsidP="00A443BF">
      <w:pPr>
        <w:pStyle w:val="ListParagraph"/>
        <w:widowControl w:val="0"/>
        <w:numPr>
          <w:ilvl w:val="0"/>
          <w:numId w:val="1"/>
        </w:numPr>
        <w:autoSpaceDE w:val="0"/>
        <w:autoSpaceDN w:val="0"/>
        <w:adjustRightInd w:val="0"/>
        <w:rPr>
          <w:rFonts w:ascii="Times New Roman" w:eastAsia="Times New Roman" w:hAnsi="Times New Roman" w:cs="Times New Roman"/>
          <w:sz w:val="24"/>
          <w:szCs w:val="24"/>
        </w:rPr>
      </w:pPr>
      <w:r w:rsidRPr="00A443BF">
        <w:rPr>
          <w:rFonts w:ascii="Times New Roman" w:eastAsia="Times New Roman" w:hAnsi="Times New Roman" w:cs="Times New Roman"/>
          <w:sz w:val="24"/>
          <w:szCs w:val="24"/>
        </w:rPr>
        <w:t>Accept the minutes of the committee meetings</w:t>
      </w:r>
    </w:p>
    <w:p w:rsidR="00FF0C41" w:rsidRPr="00A443BF" w:rsidRDefault="00FF0C41" w:rsidP="00A443BF">
      <w:pPr>
        <w:pStyle w:val="ListParagraph"/>
        <w:widowControl w:val="0"/>
        <w:numPr>
          <w:ilvl w:val="0"/>
          <w:numId w:val="1"/>
        </w:numPr>
        <w:autoSpaceDE w:val="0"/>
        <w:autoSpaceDN w:val="0"/>
        <w:adjustRightInd w:val="0"/>
        <w:rPr>
          <w:rFonts w:ascii="Times New Roman" w:eastAsia="Times New Roman" w:hAnsi="Times New Roman" w:cs="Times New Roman"/>
          <w:sz w:val="24"/>
          <w:szCs w:val="24"/>
        </w:rPr>
      </w:pPr>
      <w:r w:rsidRPr="00A443BF">
        <w:rPr>
          <w:rFonts w:ascii="Times New Roman" w:eastAsia="Times New Roman" w:hAnsi="Times New Roman" w:cs="Times New Roman"/>
          <w:sz w:val="24"/>
          <w:szCs w:val="24"/>
        </w:rPr>
        <w:t>Accept the notes from the November 8 Board retreat</w:t>
      </w: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rPr>
      </w:pPr>
      <w:r w:rsidRPr="00FF0C41">
        <w:rPr>
          <w:rFonts w:ascii="Times New Roman" w:eastAsia="Times New Roman" w:hAnsi="Times New Roman" w:cs="Times New Roman"/>
          <w:b/>
          <w:sz w:val="24"/>
          <w:szCs w:val="24"/>
        </w:rPr>
        <w:t>Lee Cattaneo moved the consent agenda. The motion was seconded and passed unanimously.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Approval of FY</w:t>
      </w:r>
      <w:r w:rsidR="005D12D8" w:rsidRPr="005D12D8">
        <w:rPr>
          <w:rFonts w:ascii="Times New Roman" w:eastAsia="Times New Roman" w:hAnsi="Times New Roman" w:cs="Times New Roman"/>
          <w:b/>
          <w:sz w:val="24"/>
          <w:szCs w:val="24"/>
          <w:u w:val="single"/>
        </w:rPr>
        <w:t>’</w:t>
      </w:r>
      <w:r w:rsidRPr="00FF0C41">
        <w:rPr>
          <w:rFonts w:ascii="Times New Roman" w:eastAsia="Times New Roman" w:hAnsi="Times New Roman" w:cs="Times New Roman"/>
          <w:b/>
          <w:sz w:val="24"/>
          <w:szCs w:val="24"/>
          <w:u w:val="single"/>
        </w:rPr>
        <w:t>14 surplus revenue allocation (6a)</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b/>
          <w:sz w:val="24"/>
          <w:szCs w:val="24"/>
        </w:rPr>
        <w:t>Lee Cattaneo moved to approve the surplus revenue as proposed. The motion was seconded.</w:t>
      </w:r>
      <w:r w:rsidRPr="00FF0C41">
        <w:rPr>
          <w:rFonts w:ascii="Times New Roman" w:eastAsia="Times New Roman" w:hAnsi="Times New Roman" w:cs="Times New Roman"/>
          <w:sz w:val="24"/>
          <w:szCs w:val="24"/>
        </w:rPr>
        <w:t xml:space="preserve"> Discussion about what special projects might be: Matt Levin said they refer to a contemplated pilot project for tire dump clean ups in various member towns. Could also include Restore grant and PSI support for tire legislation. It was explained that this motion was just to approve moving money, not approving expenditure. </w:t>
      </w:r>
      <w:r w:rsidRPr="00FF0C41">
        <w:rPr>
          <w:rFonts w:ascii="Times New Roman" w:eastAsia="Times New Roman" w:hAnsi="Times New Roman" w:cs="Times New Roman"/>
          <w:b/>
          <w:sz w:val="24"/>
          <w:szCs w:val="24"/>
        </w:rPr>
        <w:t>The motion passed unanimously.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5D12D8" w:rsidRDefault="00FF0C41" w:rsidP="00FF0C41">
      <w:pPr>
        <w:widowControl w:val="0"/>
        <w:autoSpaceDE w:val="0"/>
        <w:autoSpaceDN w:val="0"/>
        <w:adjustRightInd w:val="0"/>
        <w:rPr>
          <w:rFonts w:ascii="Times New Roman" w:eastAsia="Times New Roman" w:hAnsi="Times New Roman" w:cs="Times New Roman"/>
          <w:b/>
          <w:sz w:val="24"/>
          <w:szCs w:val="24"/>
          <w:u w:val="thick"/>
        </w:rPr>
      </w:pPr>
      <w:r w:rsidRPr="00FF0C41">
        <w:rPr>
          <w:rFonts w:ascii="Times New Roman" w:eastAsia="Times New Roman" w:hAnsi="Times New Roman" w:cs="Times New Roman"/>
          <w:b/>
          <w:sz w:val="24"/>
          <w:szCs w:val="24"/>
          <w:u w:val="thick"/>
        </w:rPr>
        <w:t xml:space="preserve">Direct CVSWMD staff to end subsidies for organics collection incrementally. </w:t>
      </w:r>
      <w:proofErr w:type="gramStart"/>
      <w:r w:rsidRPr="00FF0C41">
        <w:rPr>
          <w:rFonts w:ascii="Times New Roman" w:eastAsia="Times New Roman" w:hAnsi="Times New Roman" w:cs="Times New Roman"/>
          <w:b/>
          <w:sz w:val="24"/>
          <w:szCs w:val="24"/>
          <w:u w:val="thick"/>
        </w:rPr>
        <w:t>over</w:t>
      </w:r>
      <w:proofErr w:type="gramEnd"/>
      <w:r w:rsidRPr="00FF0C41">
        <w:rPr>
          <w:rFonts w:ascii="Times New Roman" w:eastAsia="Times New Roman" w:hAnsi="Times New Roman" w:cs="Times New Roman"/>
          <w:b/>
          <w:sz w:val="24"/>
          <w:szCs w:val="24"/>
          <w:u w:val="thick"/>
        </w:rPr>
        <w:t xml:space="preserve"> a 3-year period (7)</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b/>
          <w:sz w:val="24"/>
          <w:szCs w:val="24"/>
        </w:rPr>
        <w:t>Lee Cattaneo moved that staff review our organics collecti</w:t>
      </w:r>
      <w:r w:rsidR="005D12D8" w:rsidRPr="005D12D8">
        <w:rPr>
          <w:rFonts w:ascii="Times New Roman" w:eastAsia="Times New Roman" w:hAnsi="Times New Roman" w:cs="Times New Roman"/>
          <w:b/>
          <w:sz w:val="24"/>
          <w:szCs w:val="24"/>
        </w:rPr>
        <w:t>ons due to recent developments i</w:t>
      </w:r>
      <w:r w:rsidRPr="00FF0C41">
        <w:rPr>
          <w:rFonts w:ascii="Times New Roman" w:eastAsia="Times New Roman" w:hAnsi="Times New Roman" w:cs="Times New Roman"/>
          <w:b/>
          <w:sz w:val="24"/>
          <w:szCs w:val="24"/>
        </w:rPr>
        <w:t xml:space="preserve">n </w:t>
      </w:r>
      <w:r w:rsidR="005D12D8" w:rsidRPr="005D12D8">
        <w:rPr>
          <w:rFonts w:ascii="Times New Roman" w:eastAsia="Times New Roman" w:hAnsi="Times New Roman" w:cs="Times New Roman"/>
          <w:b/>
          <w:sz w:val="24"/>
          <w:szCs w:val="24"/>
        </w:rPr>
        <w:t>out-of-</w:t>
      </w:r>
      <w:r w:rsidRPr="00FF0C41">
        <w:rPr>
          <w:rFonts w:ascii="Times New Roman" w:eastAsia="Times New Roman" w:hAnsi="Times New Roman" w:cs="Times New Roman"/>
          <w:b/>
          <w:sz w:val="24"/>
          <w:szCs w:val="24"/>
        </w:rPr>
        <w:t>district collections and how we finance in the future to make it self-sufficient. The motion was seconded.</w:t>
      </w:r>
      <w:r w:rsidRPr="00FF0C41">
        <w:rPr>
          <w:rFonts w:ascii="Times New Roman" w:eastAsia="Times New Roman" w:hAnsi="Times New Roman" w:cs="Times New Roman"/>
          <w:sz w:val="24"/>
          <w:szCs w:val="24"/>
        </w:rPr>
        <w:t xml:space="preserve"> Discussion: Stowe Mountain Lodge and Resort have given their business to Grow Compost. Staff is concerned that the route is not viable without it and recommends we transition from the Waterbury Stowe route effective January 15. A distinction was made between out of district and in district. </w:t>
      </w:r>
      <w:r w:rsidRPr="00FF0C41">
        <w:rPr>
          <w:rFonts w:ascii="Times New Roman" w:eastAsia="Times New Roman" w:hAnsi="Times New Roman" w:cs="Times New Roman"/>
          <w:b/>
          <w:sz w:val="24"/>
          <w:szCs w:val="24"/>
        </w:rPr>
        <w:t>The motion passed unanimously.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Organics Program Analysis Update (9)</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Cathleen Gent, Planning Analyst, gave an update. Copies of the presentation are available through our offices - 229·9383.</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b/>
          <w:sz w:val="24"/>
          <w:szCs w:val="24"/>
        </w:rPr>
        <w:t xml:space="preserve">Matt Levin moved </w:t>
      </w:r>
      <w:r w:rsidRPr="00FF0C41">
        <w:rPr>
          <w:rFonts w:ascii="Times New Roman" w:eastAsia="Times New Roman" w:hAnsi="Times New Roman" w:cs="Times New Roman"/>
          <w:b/>
          <w:iCs/>
          <w:sz w:val="24"/>
          <w:szCs w:val="24"/>
        </w:rPr>
        <w:t>to</w:t>
      </w:r>
      <w:r w:rsidRPr="00FF0C41">
        <w:rPr>
          <w:rFonts w:ascii="Times New Roman" w:eastAsia="Times New Roman" w:hAnsi="Times New Roman" w:cs="Times New Roman"/>
          <w:b/>
          <w:i/>
          <w:iCs/>
          <w:sz w:val="24"/>
          <w:szCs w:val="24"/>
        </w:rPr>
        <w:t xml:space="preserve"> </w:t>
      </w:r>
      <w:r w:rsidRPr="00FF0C41">
        <w:rPr>
          <w:rFonts w:ascii="Times New Roman" w:eastAsia="Times New Roman" w:hAnsi="Times New Roman" w:cs="Times New Roman"/>
          <w:b/>
          <w:sz w:val="24"/>
          <w:szCs w:val="24"/>
        </w:rPr>
        <w:t>formalize direction to staff to phase out the Waterbury Stow</w:t>
      </w:r>
      <w:r w:rsidR="005D12D8">
        <w:rPr>
          <w:rFonts w:ascii="Times New Roman" w:eastAsia="Times New Roman" w:hAnsi="Times New Roman" w:cs="Times New Roman"/>
          <w:b/>
          <w:sz w:val="24"/>
          <w:szCs w:val="24"/>
        </w:rPr>
        <w:t>e route on or before January 15t</w:t>
      </w:r>
      <w:r w:rsidRPr="00FF0C41">
        <w:rPr>
          <w:rFonts w:ascii="Times New Roman" w:eastAsia="Times New Roman" w:hAnsi="Times New Roman" w:cs="Times New Roman"/>
          <w:b/>
          <w:sz w:val="24"/>
          <w:szCs w:val="24"/>
        </w:rPr>
        <w:t>h 2015. The motion was seconded and passed unanimously</w:t>
      </w:r>
      <w:r w:rsidRPr="00FF0C41">
        <w:rPr>
          <w:rFonts w:ascii="Times New Roman" w:eastAsia="Times New Roman" w:hAnsi="Times New Roman" w:cs="Times New Roman"/>
          <w:sz w:val="24"/>
          <w:szCs w:val="24"/>
        </w:rPr>
        <w:t>.</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rPr>
      </w:pPr>
      <w:r w:rsidRPr="00FF0C41">
        <w:rPr>
          <w:rFonts w:ascii="Times New Roman" w:eastAsia="Times New Roman" w:hAnsi="Times New Roman" w:cs="Times New Roman"/>
          <w:b/>
          <w:sz w:val="24"/>
          <w:szCs w:val="24"/>
          <w:u w:val="thick"/>
        </w:rPr>
        <w:t>Approv</w:t>
      </w:r>
      <w:r w:rsidR="005D12D8">
        <w:rPr>
          <w:rFonts w:ascii="Times New Roman" w:eastAsia="Times New Roman" w:hAnsi="Times New Roman" w:cs="Times New Roman"/>
          <w:b/>
          <w:sz w:val="24"/>
          <w:szCs w:val="24"/>
          <w:u w:val="thick"/>
        </w:rPr>
        <w:t>al of Organics Fees Schedule (10)</w:t>
      </w: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rPr>
      </w:pPr>
      <w:r w:rsidRPr="00FF0C41">
        <w:rPr>
          <w:rFonts w:ascii="Times New Roman" w:eastAsia="Times New Roman" w:hAnsi="Times New Roman" w:cs="Times New Roman"/>
          <w:b/>
          <w:sz w:val="24"/>
          <w:szCs w:val="24"/>
        </w:rPr>
        <w:t>Matt Levin moved to approve the organics fee schedule as seen on page 27 of this month's packet. The motion was seconded and passed unanimously.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sectPr w:rsidR="00FF0C41" w:rsidRPr="00FF0C41">
          <w:pgSz w:w="12240" w:h="15740"/>
          <w:pgMar w:top="1420" w:right="1540" w:bottom="280" w:left="1140" w:header="720" w:footer="720" w:gutter="0"/>
          <w:cols w:space="720" w:equalWidth="0">
            <w:col w:w="9560"/>
          </w:cols>
          <w:noEndnote/>
        </w:sect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rPr>
      </w:pPr>
      <w:r w:rsidRPr="00FF0C41">
        <w:rPr>
          <w:rFonts w:ascii="Times New Roman" w:eastAsia="Times New Roman" w:hAnsi="Times New Roman" w:cs="Times New Roman"/>
          <w:b/>
          <w:sz w:val="24"/>
          <w:szCs w:val="24"/>
          <w:u w:val="thick"/>
        </w:rPr>
        <w:lastRenderedPageBreak/>
        <w:t>Outreach Program Report (11)</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Cassandra Hemenway, Outreach Coordinator, gave a report on the past year's outreach work. Copies of the presentation are available through our offices - 229-9383</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Direct staff to start developing a business plan and financing options to build and implement a facility ­ option 3 (</w:t>
      </w:r>
      <w:proofErr w:type="spellStart"/>
      <w:r w:rsidRPr="00FF0C41">
        <w:rPr>
          <w:rFonts w:ascii="Times New Roman" w:eastAsia="Times New Roman" w:hAnsi="Times New Roman" w:cs="Times New Roman"/>
          <w:b/>
          <w:sz w:val="24"/>
          <w:szCs w:val="24"/>
          <w:u w:val="single"/>
        </w:rPr>
        <w:t>lla</w:t>
      </w:r>
      <w:proofErr w:type="spellEnd"/>
      <w:r w:rsidRPr="00FF0C41">
        <w:rPr>
          <w:rFonts w:ascii="Times New Roman" w:eastAsia="Times New Roman" w:hAnsi="Times New Roman" w:cs="Times New Roman"/>
          <w:b/>
          <w:sz w:val="24"/>
          <w:szCs w:val="24"/>
          <w:u w:val="single"/>
        </w:rPr>
        <w:t>)</w:t>
      </w: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rPr>
      </w:pPr>
      <w:r w:rsidRPr="00FF0C41">
        <w:rPr>
          <w:rFonts w:ascii="Times New Roman" w:eastAsia="Times New Roman" w:hAnsi="Times New Roman" w:cs="Times New Roman"/>
          <w:b/>
          <w:sz w:val="24"/>
          <w:szCs w:val="24"/>
        </w:rPr>
        <w:t>Mia Moore made the motion to direct staff to start developing the plan and options. The motion was seconded and passed unanimously.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 xml:space="preserve">Round table and announcements (13) </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Matt Levin - good discussion tonight</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Nancy Kellogg -great meeting/still thinks fermentation is best for residential compost program/knows someone who refuses to wash out cans before recycling ·</w:t>
      </w:r>
    </w:p>
    <w:p w:rsidR="00FF0C41" w:rsidRPr="00FF0C41" w:rsidRDefault="00BA706F" w:rsidP="00FF0C4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Cathleen Gent - l</w:t>
      </w:r>
      <w:bookmarkStart w:id="0" w:name="_GoBack"/>
      <w:bookmarkEnd w:id="0"/>
      <w:r w:rsidR="00FF0C41" w:rsidRPr="00FF0C41">
        <w:rPr>
          <w:rFonts w:ascii="Times New Roman" w:eastAsia="Times New Roman" w:hAnsi="Times New Roman" w:cs="Times New Roman"/>
          <w:sz w:val="24"/>
          <w:szCs w:val="24"/>
        </w:rPr>
        <w:t>ots of planning and working on the SWIP ahead</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 xml:space="preserve">Ginny Callan - Leesa and Josh Kelly from ANR are speaking at the </w:t>
      </w:r>
      <w:r w:rsidRPr="00FF0C41">
        <w:rPr>
          <w:rFonts w:ascii="Times New Roman" w:eastAsia="Times New Roman" w:hAnsi="Times New Roman" w:cs="Times New Roman"/>
          <w:i/>
          <w:iCs/>
          <w:sz w:val="24"/>
          <w:szCs w:val="24"/>
        </w:rPr>
        <w:t xml:space="preserve">VT </w:t>
      </w:r>
      <w:r w:rsidRPr="00FF0C41">
        <w:rPr>
          <w:rFonts w:ascii="Times New Roman" w:eastAsia="Times New Roman" w:hAnsi="Times New Roman" w:cs="Times New Roman"/>
          <w:sz w:val="24"/>
          <w:szCs w:val="24"/>
        </w:rPr>
        <w:t>Energy &amp; Climate Action Network this weekend</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 xml:space="preserve">Gerhard Postpischil - shared a book/talked about Scientific American Magazine </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 xml:space="preserve">Laurent </w:t>
      </w:r>
      <w:proofErr w:type="spellStart"/>
      <w:r w:rsidRPr="00FF0C41">
        <w:rPr>
          <w:rFonts w:ascii="Times New Roman" w:eastAsia="Times New Roman" w:hAnsi="Times New Roman" w:cs="Times New Roman"/>
          <w:sz w:val="24"/>
          <w:szCs w:val="24"/>
        </w:rPr>
        <w:t>Veilleux</w:t>
      </w:r>
      <w:proofErr w:type="spellEnd"/>
      <w:r w:rsidRPr="00FF0C41">
        <w:rPr>
          <w:rFonts w:ascii="Times New Roman" w:eastAsia="Times New Roman" w:hAnsi="Times New Roman" w:cs="Times New Roman"/>
          <w:sz w:val="24"/>
          <w:szCs w:val="24"/>
        </w:rPr>
        <w:t xml:space="preserve"> - too much turkey</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Sid Hammer – interesting to sit in on the meeting</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Karl Hammer - was  the  facility option  3  discussed  at  the  retreat  and  you are  firming  up  with  motions now? Yes.</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 xml:space="preserve">Fred </w:t>
      </w:r>
      <w:proofErr w:type="spellStart"/>
      <w:r w:rsidRPr="00FF0C41">
        <w:rPr>
          <w:rFonts w:ascii="Times New Roman" w:eastAsia="Times New Roman" w:hAnsi="Times New Roman" w:cs="Times New Roman"/>
          <w:sz w:val="24"/>
          <w:szCs w:val="24"/>
        </w:rPr>
        <w:t>Thumm</w:t>
      </w:r>
      <w:proofErr w:type="spellEnd"/>
      <w:r w:rsidRPr="00FF0C41">
        <w:rPr>
          <w:rFonts w:ascii="Times New Roman" w:eastAsia="Times New Roman" w:hAnsi="Times New Roman" w:cs="Times New Roman"/>
          <w:sz w:val="24"/>
          <w:szCs w:val="24"/>
        </w:rPr>
        <w:t xml:space="preserve"> - Have safe and happy holidays</w:t>
      </w: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b/>
          <w:sz w:val="24"/>
          <w:szCs w:val="24"/>
          <w:u w:val="single"/>
        </w:rPr>
      </w:pPr>
      <w:r w:rsidRPr="00FF0C41">
        <w:rPr>
          <w:rFonts w:ascii="Times New Roman" w:eastAsia="Times New Roman" w:hAnsi="Times New Roman" w:cs="Times New Roman"/>
          <w:b/>
          <w:sz w:val="24"/>
          <w:szCs w:val="24"/>
          <w:u w:val="single"/>
        </w:rPr>
        <w:t>Adjourn (14)</w:t>
      </w:r>
    </w:p>
    <w:p w:rsidR="00BA706F" w:rsidRPr="00BA706F" w:rsidRDefault="00FF0C41" w:rsidP="00FF0C41">
      <w:pPr>
        <w:widowControl w:val="0"/>
        <w:autoSpaceDE w:val="0"/>
        <w:autoSpaceDN w:val="0"/>
        <w:adjustRightInd w:val="0"/>
        <w:rPr>
          <w:rFonts w:ascii="Times New Roman" w:eastAsia="Times New Roman" w:hAnsi="Times New Roman" w:cs="Times New Roman"/>
          <w:b/>
          <w:sz w:val="24"/>
          <w:szCs w:val="24"/>
        </w:rPr>
      </w:pPr>
      <w:r w:rsidRPr="00FF0C41">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1" locked="0" layoutInCell="0" allowOverlap="1" wp14:anchorId="04FFC754" wp14:editId="638E93B7">
                <wp:simplePos x="0" y="0"/>
                <wp:positionH relativeFrom="page">
                  <wp:posOffset>914400</wp:posOffset>
                </wp:positionH>
                <wp:positionV relativeFrom="paragraph">
                  <wp:posOffset>608330</wp:posOffset>
                </wp:positionV>
                <wp:extent cx="1384300" cy="330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C41" w:rsidRDefault="00FF0C41" w:rsidP="00FF0C41">
                            <w:pPr>
                              <w:spacing w:line="520" w:lineRule="atLeast"/>
                            </w:pPr>
                            <w:r>
                              <w:rPr>
                                <w:noProof/>
                              </w:rPr>
                              <w:drawing>
                                <wp:inline distT="0" distB="0" distL="0" distR="0" wp14:anchorId="195250C1" wp14:editId="05F0B1F4">
                                  <wp:extent cx="13906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333375"/>
                                          </a:xfrm>
                                          <a:prstGeom prst="rect">
                                            <a:avLst/>
                                          </a:prstGeom>
                                          <a:noFill/>
                                          <a:ln>
                                            <a:noFill/>
                                          </a:ln>
                                        </pic:spPr>
                                      </pic:pic>
                                    </a:graphicData>
                                  </a:graphic>
                                </wp:inline>
                              </w:drawing>
                            </w:r>
                          </w:p>
                          <w:p w:rsidR="00FF0C41" w:rsidRDefault="00FF0C41" w:rsidP="00FF0C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C754" id="Rectangle 5" o:spid="_x0000_s1026" style="position:absolute;margin-left:1in;margin-top:47.9pt;width:109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" o:allowincell="f" filled="f" stroked="f">
                <v:textbox inset="0,0,0,0">
                  <w:txbxContent>
                    <w:p w:rsidR="00FF0C41" w:rsidRDefault="00FF0C41" w:rsidP="00FF0C41">
                      <w:pPr>
                        <w:spacing w:line="520" w:lineRule="atLeast"/>
                      </w:pPr>
                      <w:r>
                        <w:rPr>
                          <w:noProof/>
                        </w:rPr>
                        <w:drawing>
                          <wp:inline distT="0" distB="0" distL="0" distR="0" wp14:anchorId="195250C1" wp14:editId="05F0B1F4">
                            <wp:extent cx="13906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333375"/>
                                    </a:xfrm>
                                    <a:prstGeom prst="rect">
                                      <a:avLst/>
                                    </a:prstGeom>
                                    <a:noFill/>
                                    <a:ln>
                                      <a:noFill/>
                                    </a:ln>
                                  </pic:spPr>
                                </pic:pic>
                              </a:graphicData>
                            </a:graphic>
                          </wp:inline>
                        </w:drawing>
                      </w:r>
                    </w:p>
                    <w:p w:rsidR="00FF0C41" w:rsidRDefault="00FF0C41" w:rsidP="00FF0C41"/>
                  </w:txbxContent>
                </v:textbox>
                <w10:wrap anchorx="page"/>
              </v:rect>
            </w:pict>
          </mc:Fallback>
        </mc:AlternateContent>
      </w:r>
      <w:r w:rsidRPr="00FF0C41">
        <w:rPr>
          <w:rFonts w:ascii="Times New Roman" w:eastAsia="Times New Roman" w:hAnsi="Times New Roman" w:cs="Times New Roman"/>
          <w:b/>
          <w:sz w:val="24"/>
          <w:szCs w:val="24"/>
        </w:rPr>
        <w:t xml:space="preserve">Motion to adjourn at 8:25 </w:t>
      </w:r>
    </w:p>
    <w:p w:rsidR="00BA706F" w:rsidRDefault="00BA706F" w:rsidP="00FF0C41">
      <w:pPr>
        <w:widowControl w:val="0"/>
        <w:autoSpaceDE w:val="0"/>
        <w:autoSpaceDN w:val="0"/>
        <w:adjustRightInd w:val="0"/>
        <w:rPr>
          <w:rFonts w:ascii="Times New Roman" w:eastAsia="Times New Roman" w:hAnsi="Times New Roman" w:cs="Times New Roman"/>
          <w:sz w:val="24"/>
          <w:szCs w:val="24"/>
        </w:rPr>
      </w:pPr>
    </w:p>
    <w:p w:rsidR="00FF0C41" w:rsidRPr="00FF0C41" w:rsidRDefault="00FF0C41" w:rsidP="00FF0C41">
      <w:pPr>
        <w:widowControl w:val="0"/>
        <w:autoSpaceDE w:val="0"/>
        <w:autoSpaceDN w:val="0"/>
        <w:adjustRightInd w:val="0"/>
        <w:rPr>
          <w:rFonts w:ascii="Times New Roman" w:eastAsia="Times New Roman" w:hAnsi="Times New Roman" w:cs="Times New Roman"/>
          <w:sz w:val="24"/>
          <w:szCs w:val="24"/>
        </w:rPr>
      </w:pPr>
      <w:r w:rsidRPr="00FF0C41">
        <w:rPr>
          <w:rFonts w:ascii="Times New Roman" w:eastAsia="Times New Roman" w:hAnsi="Times New Roman" w:cs="Times New Roman"/>
          <w:sz w:val="24"/>
          <w:szCs w:val="24"/>
        </w:rPr>
        <w:t>Prepared by:</w:t>
      </w:r>
    </w:p>
    <w:p w:rsidR="00FF0C41" w:rsidRDefault="00FF0C41"/>
    <w:sectPr w:rsidR="00FF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F6162"/>
    <w:multiLevelType w:val="hybridMultilevel"/>
    <w:tmpl w:val="8A08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2"/>
    <w:rsid w:val="00053EC8"/>
    <w:rsid w:val="003E4491"/>
    <w:rsid w:val="00557EA7"/>
    <w:rsid w:val="005D12D8"/>
    <w:rsid w:val="006813C3"/>
    <w:rsid w:val="006B7651"/>
    <w:rsid w:val="008C1932"/>
    <w:rsid w:val="00A443BF"/>
    <w:rsid w:val="00AE3833"/>
    <w:rsid w:val="00BA706F"/>
    <w:rsid w:val="00F404F5"/>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D33AB-7CF9-4A16-90FD-1973E530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Barb Baird</cp:lastModifiedBy>
  <cp:revision>8</cp:revision>
  <dcterms:created xsi:type="dcterms:W3CDTF">2015-01-22T11:46:00Z</dcterms:created>
  <dcterms:modified xsi:type="dcterms:W3CDTF">2015-01-22T12:18:00Z</dcterms:modified>
</cp:coreProperties>
</file>