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0A5" w:rsidRDefault="001A00A5" w:rsidP="001A00A5">
      <w:pPr>
        <w:rPr>
          <w:b/>
        </w:rPr>
      </w:pPr>
      <w:bookmarkStart w:id="0" w:name="_GoBack"/>
      <w:bookmarkEnd w:id="0"/>
      <w:r>
        <w:rPr>
          <w:b/>
        </w:rPr>
        <w:t>Minutes of the Meeting of the CVSWMD Board and Executive Board of Supervisors</w:t>
      </w:r>
    </w:p>
    <w:p w:rsidR="001A00A5" w:rsidRDefault="001A00A5" w:rsidP="001A00A5">
      <w:pPr>
        <w:rPr>
          <w:b/>
        </w:rPr>
      </w:pPr>
      <w:r>
        <w:rPr>
          <w:b/>
        </w:rPr>
        <w:t>Central Vermont Chamber of Commerce – 33 Stewart Rd. Berlin</w:t>
      </w:r>
    </w:p>
    <w:p w:rsidR="001A00A5" w:rsidRDefault="001A00A5" w:rsidP="001A00A5">
      <w:pPr>
        <w:rPr>
          <w:b/>
        </w:rPr>
      </w:pPr>
    </w:p>
    <w:p w:rsidR="001A00A5" w:rsidRDefault="001A00A5" w:rsidP="001A00A5">
      <w:pPr>
        <w:rPr>
          <w:b/>
        </w:rPr>
      </w:pPr>
      <w:r>
        <w:rPr>
          <w:b/>
        </w:rPr>
        <w:t>December 3, 2015</w:t>
      </w:r>
    </w:p>
    <w:p w:rsidR="001A00A5" w:rsidRDefault="001A00A5" w:rsidP="001A00A5">
      <w:pPr>
        <w:rPr>
          <w:b/>
        </w:rPr>
      </w:pPr>
    </w:p>
    <w:p w:rsidR="001A00A5" w:rsidRDefault="001A00A5" w:rsidP="001A00A5">
      <w:pPr>
        <w:rPr>
          <w:b/>
        </w:rPr>
      </w:pPr>
    </w:p>
    <w:p w:rsidR="001A00A5" w:rsidRDefault="001A00A5" w:rsidP="001A00A5">
      <w:pPr>
        <w:rPr>
          <w:b/>
        </w:rPr>
      </w:pPr>
    </w:p>
    <w:p w:rsidR="001A00A5" w:rsidRDefault="001A00A5" w:rsidP="001A00A5">
      <w:r>
        <w:t>A meeting of the CVSWMD Board of Supervisors – Towns represented and Board of Supervisors/Alternates present were:</w:t>
      </w:r>
    </w:p>
    <w:p w:rsidR="001A00A5" w:rsidRDefault="001A00A5" w:rsidP="001A00A5"/>
    <w:p w:rsidR="001A00A5" w:rsidRPr="008C22C9" w:rsidRDefault="001A00A5" w:rsidP="001A00A5">
      <w:pPr>
        <w:rPr>
          <w:b/>
        </w:rPr>
      </w:pPr>
      <w:r w:rsidRPr="008C22C9">
        <w:rPr>
          <w:b/>
        </w:rPr>
        <w:t>Representative</w:t>
      </w:r>
      <w:r w:rsidRPr="008C22C9">
        <w:rPr>
          <w:b/>
        </w:rPr>
        <w:tab/>
      </w:r>
      <w:r w:rsidRPr="008C22C9">
        <w:rPr>
          <w:b/>
        </w:rPr>
        <w:tab/>
        <w:t>Town</w:t>
      </w:r>
      <w:r w:rsidRPr="008C22C9">
        <w:rPr>
          <w:b/>
        </w:rPr>
        <w:tab/>
      </w:r>
      <w:r w:rsidRPr="008C22C9">
        <w:rPr>
          <w:b/>
        </w:rPr>
        <w:tab/>
        <w:t xml:space="preserve">  </w:t>
      </w:r>
      <w:r>
        <w:rPr>
          <w:b/>
        </w:rPr>
        <w:t>4/15</w:t>
      </w:r>
      <w:r>
        <w:rPr>
          <w:b/>
        </w:rPr>
        <w:tab/>
        <w:t>5/15</w:t>
      </w:r>
      <w:r>
        <w:rPr>
          <w:b/>
        </w:rPr>
        <w:tab/>
        <w:t>9/15</w:t>
      </w:r>
      <w:r>
        <w:rPr>
          <w:b/>
        </w:rPr>
        <w:tab/>
        <w:t>11/15</w:t>
      </w:r>
      <w:r>
        <w:rPr>
          <w:b/>
        </w:rPr>
        <w:tab/>
        <w:t>12/15</w:t>
      </w:r>
      <w:r>
        <w:rPr>
          <w:b/>
        </w:rPr>
        <w:tab/>
      </w:r>
      <w:r>
        <w:rPr>
          <w:b/>
        </w:rPr>
        <w:tab/>
      </w:r>
      <w:r w:rsidRPr="008C22C9">
        <w:rPr>
          <w:b/>
        </w:rPr>
        <w:tab/>
      </w:r>
    </w:p>
    <w:p w:rsidR="001A00A5" w:rsidRPr="008C22C9" w:rsidRDefault="001A00A5" w:rsidP="001A00A5">
      <w:pPr>
        <w:rPr>
          <w:b/>
        </w:rPr>
      </w:pPr>
    </w:p>
    <w:p w:rsidR="001A00A5" w:rsidRPr="008C22C9" w:rsidRDefault="001A00A5" w:rsidP="001A00A5">
      <w:r w:rsidRPr="008C22C9">
        <w:t>Micheli, S.</w:t>
      </w:r>
      <w:r w:rsidRPr="008C22C9">
        <w:tab/>
      </w:r>
      <w:r w:rsidRPr="008C22C9">
        <w:tab/>
        <w:t>Barre City</w:t>
      </w:r>
      <w:r>
        <w:tab/>
        <w:t xml:space="preserve">  X</w:t>
      </w:r>
      <w:r>
        <w:tab/>
        <w:t xml:space="preserve"> X</w:t>
      </w:r>
      <w:r>
        <w:tab/>
        <w:t xml:space="preserve"> </w:t>
      </w:r>
      <w:r>
        <w:tab/>
        <w:t xml:space="preserve"> X</w:t>
      </w:r>
      <w:r>
        <w:tab/>
        <w:t xml:space="preserve"> X</w:t>
      </w:r>
      <w:r w:rsidRPr="008C22C9">
        <w:tab/>
      </w:r>
      <w:r w:rsidRPr="008C22C9">
        <w:tab/>
      </w:r>
      <w:r>
        <w:tab/>
        <w:t xml:space="preserve"> </w:t>
      </w:r>
    </w:p>
    <w:p w:rsidR="001A00A5" w:rsidRPr="008C22C9" w:rsidRDefault="001A00A5" w:rsidP="001A00A5">
      <w:r w:rsidRPr="008C22C9">
        <w:t>Taft, R. (alt)</w:t>
      </w:r>
      <w:r w:rsidRPr="008C22C9">
        <w:tab/>
      </w:r>
      <w:r w:rsidRPr="008C22C9">
        <w:tab/>
        <w:t>Barre City</w:t>
      </w:r>
    </w:p>
    <w:p w:rsidR="001A00A5" w:rsidRPr="008C22C9" w:rsidRDefault="001A00A5" w:rsidP="001A00A5">
      <w:r w:rsidRPr="008C22C9">
        <w:t>Thumm, F.</w:t>
      </w:r>
      <w:r w:rsidRPr="008C22C9">
        <w:tab/>
      </w:r>
      <w:r w:rsidRPr="008C22C9">
        <w:tab/>
        <w:t>Barre Town</w:t>
      </w:r>
      <w:r>
        <w:tab/>
        <w:t xml:space="preserve">  X</w:t>
      </w:r>
      <w:r>
        <w:tab/>
        <w:t xml:space="preserve"> X</w:t>
      </w:r>
      <w:r>
        <w:tab/>
        <w:t xml:space="preserve"> </w:t>
      </w:r>
      <w:r>
        <w:tab/>
        <w:t xml:space="preserve"> </w:t>
      </w:r>
      <w:r>
        <w:tab/>
        <w:t xml:space="preserve"> X</w:t>
      </w:r>
      <w:r w:rsidRPr="008C22C9">
        <w:tab/>
        <w:t xml:space="preserve"> </w:t>
      </w:r>
      <w:r w:rsidRPr="008C22C9">
        <w:tab/>
        <w:t xml:space="preserve"> </w:t>
      </w:r>
    </w:p>
    <w:p w:rsidR="001A00A5" w:rsidRPr="008C22C9" w:rsidRDefault="001A00A5" w:rsidP="001A00A5">
      <w:r w:rsidRPr="008C22C9">
        <w:t>Mitchell, J. (alt)</w:t>
      </w:r>
      <w:r w:rsidRPr="008C22C9">
        <w:tab/>
      </w:r>
      <w:r w:rsidRPr="008C22C9">
        <w:tab/>
        <w:t>Barre Town</w:t>
      </w:r>
      <w:r>
        <w:tab/>
      </w:r>
      <w:r>
        <w:tab/>
        <w:t xml:space="preserve"> </w:t>
      </w:r>
      <w:r>
        <w:tab/>
        <w:t xml:space="preserve"> X</w:t>
      </w:r>
      <w:r>
        <w:tab/>
        <w:t xml:space="preserve"> X</w:t>
      </w:r>
    </w:p>
    <w:p w:rsidR="001A00A5" w:rsidRPr="008C22C9" w:rsidRDefault="001A00A5" w:rsidP="001A00A5">
      <w:r w:rsidRPr="008C22C9">
        <w:t>Levin, M.</w:t>
      </w:r>
      <w:r w:rsidRPr="008C22C9">
        <w:tab/>
      </w:r>
      <w:r w:rsidRPr="008C22C9">
        <w:tab/>
        <w:t>Berlin</w:t>
      </w:r>
      <w:r w:rsidRPr="008C22C9">
        <w:tab/>
      </w:r>
      <w:r w:rsidRPr="008C22C9">
        <w:tab/>
        <w:t xml:space="preserve">  </w:t>
      </w:r>
      <w:r>
        <w:t>X</w:t>
      </w:r>
      <w:r>
        <w:tab/>
        <w:t xml:space="preserve"> X</w:t>
      </w:r>
      <w:r>
        <w:tab/>
        <w:t xml:space="preserve"> X</w:t>
      </w:r>
      <w:r>
        <w:tab/>
        <w:t xml:space="preserve"> X</w:t>
      </w:r>
      <w:r>
        <w:tab/>
        <w:t xml:space="preserve"> </w:t>
      </w:r>
      <w:r w:rsidR="00EC0A43">
        <w:t>X</w:t>
      </w:r>
      <w:r>
        <w:tab/>
        <w:t xml:space="preserve"> </w:t>
      </w:r>
      <w:r>
        <w:tab/>
        <w:t xml:space="preserve"> </w:t>
      </w:r>
    </w:p>
    <w:p w:rsidR="001A00A5" w:rsidRPr="008C22C9" w:rsidRDefault="001A00A5" w:rsidP="001A00A5">
      <w:r w:rsidRPr="008C22C9">
        <w:t>Postpischil, G.</w:t>
      </w:r>
      <w:r w:rsidRPr="008C22C9">
        <w:tab/>
      </w:r>
      <w:r w:rsidRPr="008C22C9">
        <w:tab/>
        <w:t>Bradford</w:t>
      </w:r>
      <w:r>
        <w:tab/>
        <w:t xml:space="preserve">  X</w:t>
      </w:r>
      <w:r>
        <w:tab/>
        <w:t xml:space="preserve"> X</w:t>
      </w:r>
      <w:r>
        <w:tab/>
        <w:t xml:space="preserve"> X</w:t>
      </w:r>
      <w:r>
        <w:tab/>
        <w:t xml:space="preserve"> X</w:t>
      </w:r>
      <w:r>
        <w:tab/>
        <w:t xml:space="preserve"> </w:t>
      </w:r>
      <w:r w:rsidR="00EC0A43">
        <w:t>X</w:t>
      </w:r>
      <w:r>
        <w:tab/>
        <w:t xml:space="preserve"> </w:t>
      </w:r>
      <w:r>
        <w:tab/>
        <w:t xml:space="preserve"> </w:t>
      </w:r>
      <w:r w:rsidRPr="008C22C9">
        <w:tab/>
      </w:r>
    </w:p>
    <w:p w:rsidR="001A00A5" w:rsidRPr="008C22C9" w:rsidRDefault="001A00A5" w:rsidP="001A00A5">
      <w:r w:rsidRPr="008C22C9">
        <w:t>Powell, B.</w:t>
      </w:r>
      <w:r w:rsidRPr="008C22C9">
        <w:tab/>
      </w:r>
      <w:r w:rsidRPr="008C22C9">
        <w:tab/>
        <w:t>Calais</w:t>
      </w:r>
      <w:r w:rsidRPr="008C22C9">
        <w:tab/>
      </w:r>
      <w:r w:rsidRPr="008C22C9">
        <w:tab/>
        <w:t xml:space="preserve">  </w:t>
      </w:r>
      <w:r>
        <w:t>X</w:t>
      </w:r>
      <w:r>
        <w:tab/>
      </w:r>
      <w:r>
        <w:tab/>
        <w:t xml:space="preserve"> X</w:t>
      </w:r>
      <w:r>
        <w:tab/>
        <w:t xml:space="preserve"> X</w:t>
      </w:r>
      <w:r>
        <w:tab/>
      </w:r>
      <w:r>
        <w:tab/>
        <w:t xml:space="preserve"> </w:t>
      </w:r>
      <w:r w:rsidRPr="008C22C9">
        <w:tab/>
      </w:r>
      <w:r w:rsidRPr="008C22C9">
        <w:tab/>
      </w:r>
      <w:r w:rsidRPr="008C22C9">
        <w:tab/>
      </w:r>
    </w:p>
    <w:p w:rsidR="001A00A5" w:rsidRPr="008C22C9" w:rsidRDefault="001A00A5" w:rsidP="001A00A5">
      <w:r w:rsidRPr="008C22C9">
        <w:t>Lembke, M.</w:t>
      </w:r>
      <w:r w:rsidRPr="008C22C9">
        <w:tab/>
      </w:r>
      <w:r w:rsidRPr="008C22C9">
        <w:tab/>
        <w:t>Chelsea</w:t>
      </w:r>
      <w:r w:rsidRPr="008C22C9">
        <w:tab/>
      </w:r>
      <w:r w:rsidRPr="008C22C9">
        <w:tab/>
      </w:r>
      <w:r>
        <w:t xml:space="preserve">  </w:t>
      </w:r>
      <w:r w:rsidRPr="008C22C9">
        <w:t>X</w:t>
      </w:r>
      <w:r w:rsidRPr="008C22C9">
        <w:tab/>
      </w:r>
      <w:r>
        <w:t xml:space="preserve"> X</w:t>
      </w:r>
      <w:r>
        <w:tab/>
        <w:t xml:space="preserve"> </w:t>
      </w:r>
      <w:r>
        <w:tab/>
        <w:t xml:space="preserve"> X</w:t>
      </w:r>
      <w:r>
        <w:tab/>
        <w:t xml:space="preserve"> </w:t>
      </w:r>
      <w:r w:rsidR="00EC0A43">
        <w:t>X</w:t>
      </w:r>
      <w:r>
        <w:tab/>
        <w:t xml:space="preserve"> </w:t>
      </w:r>
    </w:p>
    <w:p w:rsidR="001A00A5" w:rsidRPr="008C22C9" w:rsidRDefault="001A00A5" w:rsidP="001A00A5">
      <w:r w:rsidRPr="008C22C9">
        <w:t>Callan, G.</w:t>
      </w:r>
      <w:r w:rsidRPr="008C22C9">
        <w:tab/>
      </w:r>
      <w:r w:rsidRPr="008C22C9">
        <w:tab/>
        <w:t>E. Montpelier</w:t>
      </w:r>
      <w:r>
        <w:tab/>
        <w:t xml:space="preserve">  X</w:t>
      </w:r>
      <w:r>
        <w:tab/>
        <w:t xml:space="preserve"> </w:t>
      </w:r>
      <w:r>
        <w:tab/>
        <w:t xml:space="preserve"> X</w:t>
      </w:r>
      <w:r>
        <w:tab/>
        <w:t xml:space="preserve"> </w:t>
      </w:r>
      <w:r>
        <w:tab/>
        <w:t xml:space="preserve"> </w:t>
      </w:r>
      <w:r w:rsidR="00EC0A43">
        <w:t>X</w:t>
      </w:r>
      <w:r>
        <w:tab/>
        <w:t xml:space="preserve"> </w:t>
      </w:r>
      <w:r>
        <w:tab/>
        <w:t xml:space="preserve"> </w:t>
      </w:r>
    </w:p>
    <w:p w:rsidR="001A00A5" w:rsidRPr="008C22C9" w:rsidRDefault="001A00A5" w:rsidP="001A00A5">
      <w:r>
        <w:t>Hanson, B.</w:t>
      </w:r>
      <w:r w:rsidRPr="008C22C9">
        <w:tab/>
      </w:r>
      <w:r w:rsidRPr="008C22C9">
        <w:tab/>
        <w:t>Fairlee</w:t>
      </w:r>
      <w:r w:rsidRPr="008C22C9">
        <w:tab/>
      </w:r>
      <w:r w:rsidRPr="008C22C9">
        <w:tab/>
      </w:r>
      <w:r w:rsidRPr="008C22C9">
        <w:tab/>
        <w:t xml:space="preserve"> </w:t>
      </w:r>
      <w:r>
        <w:tab/>
        <w:t xml:space="preserve"> </w:t>
      </w:r>
      <w:r>
        <w:tab/>
      </w:r>
      <w:r>
        <w:tab/>
        <w:t xml:space="preserve"> </w:t>
      </w:r>
      <w:r>
        <w:tab/>
        <w:t xml:space="preserve"> </w:t>
      </w:r>
    </w:p>
    <w:p w:rsidR="001A00A5" w:rsidRPr="008C22C9" w:rsidRDefault="001A00A5" w:rsidP="001A00A5">
      <w:r w:rsidRPr="008C22C9">
        <w:t>Kellogg, N.</w:t>
      </w:r>
      <w:r w:rsidRPr="008C22C9">
        <w:tab/>
      </w:r>
      <w:r w:rsidRPr="008C22C9">
        <w:tab/>
        <w:t>Hardwick</w:t>
      </w:r>
      <w:r w:rsidRPr="008C22C9">
        <w:tab/>
      </w:r>
      <w:r>
        <w:t xml:space="preserve">  X</w:t>
      </w:r>
      <w:r w:rsidRPr="008C22C9">
        <w:tab/>
      </w:r>
      <w:r>
        <w:t xml:space="preserve"> X</w:t>
      </w:r>
      <w:r w:rsidRPr="008C22C9">
        <w:tab/>
      </w:r>
      <w:r>
        <w:t xml:space="preserve"> X</w:t>
      </w:r>
      <w:r w:rsidRPr="008C22C9">
        <w:tab/>
        <w:t xml:space="preserve"> </w:t>
      </w:r>
      <w:r>
        <w:t>X</w:t>
      </w:r>
      <w:r>
        <w:tab/>
        <w:t xml:space="preserve"> </w:t>
      </w:r>
      <w:r>
        <w:tab/>
        <w:t xml:space="preserve"> </w:t>
      </w:r>
      <w:r>
        <w:tab/>
        <w:t xml:space="preserve"> </w:t>
      </w:r>
    </w:p>
    <w:p w:rsidR="001A00A5" w:rsidRPr="008C22C9" w:rsidRDefault="001A00A5" w:rsidP="001A00A5">
      <w:r w:rsidRPr="008C22C9">
        <w:t>Krauth, A.</w:t>
      </w:r>
      <w:r w:rsidRPr="008C22C9">
        <w:tab/>
      </w:r>
      <w:r w:rsidRPr="008C22C9">
        <w:tab/>
        <w:t>Middlesex</w:t>
      </w:r>
      <w:r>
        <w:tab/>
        <w:t xml:space="preserve">  X</w:t>
      </w:r>
      <w:r>
        <w:tab/>
        <w:t xml:space="preserve"> X</w:t>
      </w:r>
      <w:r>
        <w:tab/>
      </w:r>
      <w:r>
        <w:tab/>
        <w:t xml:space="preserve"> </w:t>
      </w:r>
      <w:r>
        <w:tab/>
      </w:r>
      <w:r w:rsidR="00EC0A43">
        <w:t>X</w:t>
      </w:r>
      <w:r>
        <w:tab/>
        <w:t xml:space="preserve"> </w:t>
      </w:r>
      <w:r>
        <w:tab/>
        <w:t xml:space="preserve"> </w:t>
      </w:r>
    </w:p>
    <w:p w:rsidR="001A00A5" w:rsidRPr="008C22C9" w:rsidRDefault="001A00A5" w:rsidP="001A00A5">
      <w:r>
        <w:t>Wheeler, C</w:t>
      </w:r>
      <w:r w:rsidRPr="008C22C9">
        <w:t>.</w:t>
      </w:r>
      <w:r w:rsidRPr="008C22C9">
        <w:tab/>
      </w:r>
      <w:r w:rsidRPr="008C22C9">
        <w:tab/>
        <w:t>Montpelier</w:t>
      </w:r>
      <w:r>
        <w:tab/>
        <w:t xml:space="preserve">  </w:t>
      </w:r>
      <w:r>
        <w:tab/>
        <w:t xml:space="preserve"> </w:t>
      </w:r>
      <w:r>
        <w:tab/>
        <w:t xml:space="preserve"> </w:t>
      </w:r>
      <w:r>
        <w:tab/>
        <w:t xml:space="preserve"> X</w:t>
      </w:r>
      <w:r w:rsidR="00EC0A43">
        <w:tab/>
        <w:t>X</w:t>
      </w:r>
      <w:r>
        <w:tab/>
      </w:r>
      <w:r>
        <w:tab/>
        <w:t xml:space="preserve"> </w:t>
      </w:r>
    </w:p>
    <w:p w:rsidR="001A00A5" w:rsidRPr="008C22C9" w:rsidRDefault="001A00A5" w:rsidP="001A00A5">
      <w:r w:rsidRPr="008C22C9">
        <w:t>Bate, D. (alt)</w:t>
      </w:r>
      <w:r w:rsidRPr="008C22C9">
        <w:tab/>
      </w:r>
      <w:r w:rsidRPr="008C22C9">
        <w:tab/>
        <w:t>Montpelier</w:t>
      </w:r>
      <w:r>
        <w:tab/>
      </w:r>
      <w:r>
        <w:tab/>
        <w:t xml:space="preserve"> X</w:t>
      </w:r>
    </w:p>
    <w:p w:rsidR="001A00A5" w:rsidRPr="008C22C9" w:rsidRDefault="001A00A5" w:rsidP="001A00A5">
      <w:r w:rsidRPr="008C22C9">
        <w:t>Cattaneo, L.</w:t>
      </w:r>
      <w:r w:rsidRPr="008C22C9">
        <w:tab/>
      </w:r>
      <w:r w:rsidRPr="008C22C9">
        <w:tab/>
        <w:t>Orange</w:t>
      </w:r>
      <w:r w:rsidRPr="008C22C9">
        <w:tab/>
      </w:r>
      <w:r w:rsidRPr="008C22C9">
        <w:tab/>
        <w:t xml:space="preserve">  </w:t>
      </w:r>
      <w:r>
        <w:t>X</w:t>
      </w:r>
      <w:r>
        <w:tab/>
        <w:t xml:space="preserve"> X</w:t>
      </w:r>
      <w:r>
        <w:tab/>
        <w:t xml:space="preserve"> X</w:t>
      </w:r>
      <w:r>
        <w:tab/>
        <w:t xml:space="preserve"> X</w:t>
      </w:r>
      <w:r>
        <w:tab/>
      </w:r>
      <w:r w:rsidR="00EC0A43">
        <w:t>X</w:t>
      </w:r>
      <w:r>
        <w:t xml:space="preserve"> </w:t>
      </w:r>
      <w:r>
        <w:tab/>
        <w:t xml:space="preserve"> </w:t>
      </w:r>
      <w:r>
        <w:tab/>
        <w:t xml:space="preserve"> </w:t>
      </w:r>
    </w:p>
    <w:p w:rsidR="001A00A5" w:rsidRPr="008C22C9" w:rsidRDefault="001A00A5" w:rsidP="001A00A5">
      <w:r w:rsidRPr="008C22C9">
        <w:t>Zeisel, L.</w:t>
      </w:r>
      <w:r w:rsidRPr="008C22C9">
        <w:tab/>
      </w:r>
      <w:r w:rsidRPr="008C22C9">
        <w:tab/>
        <w:t>Plainfield</w:t>
      </w:r>
      <w:r>
        <w:tab/>
        <w:t xml:space="preserve">  X</w:t>
      </w:r>
      <w:r>
        <w:tab/>
        <w:t xml:space="preserve"> X</w:t>
      </w:r>
      <w:r>
        <w:tab/>
        <w:t xml:space="preserve"> X</w:t>
      </w:r>
      <w:r>
        <w:tab/>
        <w:t xml:space="preserve"> X</w:t>
      </w:r>
      <w:r w:rsidRPr="008C22C9">
        <w:tab/>
      </w:r>
      <w:r w:rsidR="00EC0A43">
        <w:t>X</w:t>
      </w:r>
      <w:r w:rsidRPr="008C22C9">
        <w:tab/>
      </w:r>
      <w:r w:rsidRPr="008C22C9">
        <w:tab/>
        <w:t xml:space="preserve"> </w:t>
      </w:r>
    </w:p>
    <w:p w:rsidR="001A00A5" w:rsidRPr="008C22C9" w:rsidRDefault="001A00A5" w:rsidP="001A00A5">
      <w:r w:rsidRPr="008C22C9">
        <w:t>Vacant</w:t>
      </w:r>
      <w:r w:rsidRPr="008C22C9">
        <w:tab/>
      </w:r>
      <w:r w:rsidRPr="008C22C9">
        <w:tab/>
      </w:r>
      <w:r w:rsidRPr="008C22C9">
        <w:tab/>
        <w:t>Tunbridge</w:t>
      </w:r>
    </w:p>
    <w:p w:rsidR="001A00A5" w:rsidRPr="008C22C9" w:rsidRDefault="001A00A5" w:rsidP="001A00A5">
      <w:r w:rsidRPr="008C22C9">
        <w:t>Gershun, D.</w:t>
      </w:r>
      <w:r w:rsidRPr="008C22C9">
        <w:tab/>
      </w:r>
      <w:r w:rsidRPr="008C22C9">
        <w:tab/>
        <w:t>Walden</w:t>
      </w:r>
      <w:r w:rsidRPr="008C22C9">
        <w:tab/>
      </w:r>
      <w:r w:rsidRPr="008C22C9">
        <w:tab/>
        <w:t xml:space="preserve">  </w:t>
      </w:r>
      <w:r>
        <w:tab/>
        <w:t xml:space="preserve"> </w:t>
      </w:r>
      <w:r>
        <w:tab/>
        <w:t xml:space="preserve"> </w:t>
      </w:r>
      <w:r>
        <w:tab/>
      </w:r>
      <w:r>
        <w:tab/>
      </w:r>
      <w:r w:rsidR="00EC0A43">
        <w:t>X</w:t>
      </w:r>
      <w:r>
        <w:t xml:space="preserve"> </w:t>
      </w:r>
      <w:r>
        <w:tab/>
        <w:t xml:space="preserve"> </w:t>
      </w:r>
      <w:r>
        <w:tab/>
        <w:t xml:space="preserve"> </w:t>
      </w:r>
    </w:p>
    <w:p w:rsidR="001A00A5" w:rsidRPr="008C22C9" w:rsidRDefault="001A00A5" w:rsidP="001A00A5">
      <w:r>
        <w:t>Carbee, P</w:t>
      </w:r>
      <w:r>
        <w:tab/>
      </w:r>
      <w:r>
        <w:tab/>
      </w:r>
      <w:r w:rsidRPr="008C22C9">
        <w:t>Washington</w:t>
      </w:r>
      <w:r>
        <w:tab/>
      </w:r>
      <w:r>
        <w:tab/>
        <w:t xml:space="preserve"> X</w:t>
      </w:r>
      <w:r>
        <w:tab/>
        <w:t xml:space="preserve"> X</w:t>
      </w:r>
      <w:r w:rsidR="00EC0A43">
        <w:tab/>
      </w:r>
      <w:r w:rsidR="00EC0A43">
        <w:tab/>
        <w:t>X</w:t>
      </w:r>
    </w:p>
    <w:p w:rsidR="001A00A5" w:rsidRPr="008C22C9" w:rsidRDefault="001A00A5" w:rsidP="001A00A5">
      <w:r w:rsidRPr="008C22C9">
        <w:t>Sandlin, C.</w:t>
      </w:r>
      <w:r w:rsidRPr="008C22C9">
        <w:tab/>
      </w:r>
      <w:r w:rsidRPr="008C22C9">
        <w:tab/>
        <w:t>Williamstown</w:t>
      </w:r>
      <w:r w:rsidRPr="008C22C9">
        <w:tab/>
        <w:t xml:space="preserve">  X</w:t>
      </w:r>
      <w:r w:rsidRPr="008C22C9">
        <w:tab/>
      </w:r>
      <w:r>
        <w:t xml:space="preserve"> X</w:t>
      </w:r>
      <w:r w:rsidRPr="008C22C9">
        <w:tab/>
      </w:r>
      <w:r>
        <w:t xml:space="preserve"> X</w:t>
      </w:r>
      <w:r w:rsidRPr="008C22C9">
        <w:tab/>
        <w:t xml:space="preserve"> </w:t>
      </w:r>
    </w:p>
    <w:p w:rsidR="001A00A5" w:rsidRDefault="001A00A5" w:rsidP="001A00A5">
      <w:r w:rsidRPr="008C22C9">
        <w:t xml:space="preserve">Vacant </w:t>
      </w:r>
      <w:r w:rsidRPr="008C22C9">
        <w:tab/>
      </w:r>
      <w:r w:rsidRPr="008C22C9">
        <w:tab/>
      </w:r>
      <w:r w:rsidRPr="008C22C9">
        <w:tab/>
        <w:t>Woodbury</w:t>
      </w:r>
    </w:p>
    <w:p w:rsidR="001A00A5" w:rsidRDefault="001A00A5" w:rsidP="001A00A5"/>
    <w:p w:rsidR="001A00A5" w:rsidRDefault="001A00A5" w:rsidP="001A00A5">
      <w:r>
        <w:t>Others in attendance:</w:t>
      </w:r>
    </w:p>
    <w:p w:rsidR="001A00A5" w:rsidRDefault="001A00A5" w:rsidP="001A00A5">
      <w:r>
        <w:t>Leesa Stewart, Cathleen Gent, Cass</w:t>
      </w:r>
      <w:r w:rsidR="00EC0A43">
        <w:t>andra Hemenway, Charlotte Low, Carl Witke, Mike Peabody</w:t>
      </w:r>
      <w:r>
        <w:t>, Barb Baird</w:t>
      </w:r>
      <w:r w:rsidR="00D0324F">
        <w:t xml:space="preserve"> – District Staff</w:t>
      </w:r>
    </w:p>
    <w:p w:rsidR="001A00A5" w:rsidRDefault="00D0324F" w:rsidP="001A00A5">
      <w:r>
        <w:t>David Delc</w:t>
      </w:r>
      <w:r w:rsidR="001A00A5">
        <w:t>ore – Times Argus</w:t>
      </w:r>
    </w:p>
    <w:p w:rsidR="00B96EA3" w:rsidRDefault="00B96EA3" w:rsidP="001A00A5">
      <w:r>
        <w:t>Mike Casella</w:t>
      </w:r>
    </w:p>
    <w:p w:rsidR="00242FC9" w:rsidRDefault="00242FC9" w:rsidP="001A00A5"/>
    <w:p w:rsidR="00242FC9" w:rsidRDefault="00242FC9" w:rsidP="001A00A5"/>
    <w:p w:rsidR="00242FC9" w:rsidRDefault="00242FC9" w:rsidP="001A00A5"/>
    <w:p w:rsidR="00242FC9" w:rsidRDefault="00242FC9" w:rsidP="001A00A5"/>
    <w:p w:rsidR="00242FC9" w:rsidRDefault="00242FC9" w:rsidP="001A00A5"/>
    <w:p w:rsidR="00242FC9" w:rsidRDefault="00242FC9" w:rsidP="001A00A5"/>
    <w:p w:rsidR="00242FC9" w:rsidRDefault="00242FC9" w:rsidP="001A00A5"/>
    <w:p w:rsidR="00242FC9" w:rsidRDefault="00242FC9" w:rsidP="001A00A5"/>
    <w:p w:rsidR="00242FC9" w:rsidRDefault="00242FC9" w:rsidP="001A00A5"/>
    <w:p w:rsidR="00242FC9" w:rsidRDefault="00242FC9" w:rsidP="001A00A5">
      <w:pPr>
        <w:rPr>
          <w:u w:val="single"/>
        </w:rPr>
      </w:pPr>
      <w:r>
        <w:rPr>
          <w:u w:val="single"/>
        </w:rPr>
        <w:lastRenderedPageBreak/>
        <w:t>Fred Thumm called the meeting to order at 5:10 p.m. (1)</w:t>
      </w:r>
    </w:p>
    <w:p w:rsidR="00242FC9" w:rsidRDefault="00242FC9" w:rsidP="001A00A5">
      <w:pPr>
        <w:rPr>
          <w:u w:val="single"/>
        </w:rPr>
      </w:pPr>
    </w:p>
    <w:p w:rsidR="00242FC9" w:rsidRDefault="00242FC9" w:rsidP="001A00A5">
      <w:pPr>
        <w:rPr>
          <w:u w:val="single"/>
        </w:rPr>
      </w:pPr>
      <w:r>
        <w:rPr>
          <w:u w:val="single"/>
        </w:rPr>
        <w:t>Agenda Revisions (2)</w:t>
      </w:r>
    </w:p>
    <w:p w:rsidR="00242FC9" w:rsidRDefault="00242FC9" w:rsidP="001A00A5">
      <w:r>
        <w:t>Switch agenda items #8 and 9.</w:t>
      </w:r>
    </w:p>
    <w:p w:rsidR="00242FC9" w:rsidRDefault="00242FC9" w:rsidP="001A00A5"/>
    <w:p w:rsidR="00242FC9" w:rsidRDefault="00242FC9" w:rsidP="001A00A5">
      <w:pPr>
        <w:rPr>
          <w:u w:val="single"/>
        </w:rPr>
      </w:pPr>
      <w:r>
        <w:rPr>
          <w:u w:val="single"/>
        </w:rPr>
        <w:t>Public Comment Period and Announcements (3)</w:t>
      </w:r>
    </w:p>
    <w:p w:rsidR="00242FC9" w:rsidRDefault="00242FC9" w:rsidP="001A00A5">
      <w:r>
        <w:t>None</w:t>
      </w:r>
    </w:p>
    <w:p w:rsidR="00242FC9" w:rsidRDefault="00242FC9" w:rsidP="001A00A5"/>
    <w:p w:rsidR="00242FC9" w:rsidRDefault="00242FC9" w:rsidP="001A00A5">
      <w:pPr>
        <w:rPr>
          <w:u w:val="single"/>
        </w:rPr>
      </w:pPr>
      <w:r>
        <w:rPr>
          <w:u w:val="single"/>
        </w:rPr>
        <w:t>Committee and Executive Board reports (4)</w:t>
      </w:r>
    </w:p>
    <w:p w:rsidR="00242FC9" w:rsidRDefault="00242FC9" w:rsidP="001A00A5">
      <w:r>
        <w:t>No discussion</w:t>
      </w:r>
    </w:p>
    <w:p w:rsidR="00242FC9" w:rsidRDefault="00242FC9" w:rsidP="001A00A5"/>
    <w:p w:rsidR="00242FC9" w:rsidRDefault="007B35BC" w:rsidP="001A00A5">
      <w:pPr>
        <w:rPr>
          <w:u w:val="single"/>
        </w:rPr>
      </w:pPr>
      <w:r>
        <w:rPr>
          <w:u w:val="single"/>
        </w:rPr>
        <w:t>Consent Agenda (5)</w:t>
      </w:r>
    </w:p>
    <w:p w:rsidR="007B35BC" w:rsidRDefault="007B35BC" w:rsidP="007B35BC">
      <w:pPr>
        <w:pStyle w:val="ListParagraph"/>
        <w:numPr>
          <w:ilvl w:val="0"/>
          <w:numId w:val="1"/>
        </w:numPr>
      </w:pPr>
      <w:r>
        <w:t>Adopt the minutes of the November board meeting</w:t>
      </w:r>
    </w:p>
    <w:p w:rsidR="007B35BC" w:rsidRDefault="007B35BC" w:rsidP="007B35BC">
      <w:pPr>
        <w:pStyle w:val="ListParagraph"/>
        <w:numPr>
          <w:ilvl w:val="0"/>
          <w:numId w:val="1"/>
        </w:numPr>
      </w:pPr>
      <w:r>
        <w:t>Accept the minutes of the</w:t>
      </w:r>
      <w:r w:rsidR="00AC245D">
        <w:t xml:space="preserve"> Executive Board and Committee meetings</w:t>
      </w:r>
    </w:p>
    <w:p w:rsidR="00AC245D" w:rsidRDefault="00AC245D" w:rsidP="00AC245D">
      <w:pPr>
        <w:rPr>
          <w:b/>
        </w:rPr>
      </w:pPr>
      <w:r>
        <w:rPr>
          <w:b/>
        </w:rPr>
        <w:t>Ginny Callan moved the Consent Agenda.  The motion was seconded and passed unanimously.</w:t>
      </w:r>
    </w:p>
    <w:p w:rsidR="00DE2ED3" w:rsidRDefault="00DE2ED3" w:rsidP="00AC245D">
      <w:pPr>
        <w:rPr>
          <w:b/>
        </w:rPr>
      </w:pPr>
    </w:p>
    <w:p w:rsidR="00DE2ED3" w:rsidRDefault="00DE2ED3" w:rsidP="00AC245D">
      <w:pPr>
        <w:rPr>
          <w:u w:val="single"/>
        </w:rPr>
      </w:pPr>
      <w:r>
        <w:rPr>
          <w:u w:val="single"/>
        </w:rPr>
        <w:t>Approve Grant to Black Dirt Farm (6)</w:t>
      </w:r>
    </w:p>
    <w:p w:rsidR="00DE2ED3" w:rsidRDefault="00DE2ED3" w:rsidP="00AC245D">
      <w:r>
        <w:t>Matt Levin went over the proposal in the packet.  There was some discussion about whether the totes would come back to CVSWMD at some point.  It was noted that Black Dirt Farm is a for-profit organization and that some of the towns being serviced are not in the CVSWMD.</w:t>
      </w:r>
    </w:p>
    <w:p w:rsidR="00DE2ED3" w:rsidRDefault="00DE2ED3" w:rsidP="00AC245D">
      <w:pPr>
        <w:rPr>
          <w:b/>
        </w:rPr>
      </w:pPr>
      <w:r>
        <w:rPr>
          <w:b/>
        </w:rPr>
        <w:t>Mark Lembke moved to award Black Dirt Farm the amount of 3343.20 for organics collection expansion.  The motion was seconded and passed with a nay vote from Orange.</w:t>
      </w:r>
    </w:p>
    <w:p w:rsidR="0090208A" w:rsidRDefault="0090208A" w:rsidP="00AC245D">
      <w:pPr>
        <w:rPr>
          <w:b/>
        </w:rPr>
      </w:pPr>
    </w:p>
    <w:p w:rsidR="0090208A" w:rsidRDefault="0090208A" w:rsidP="00AC245D">
      <w:pPr>
        <w:rPr>
          <w:u w:val="single"/>
        </w:rPr>
      </w:pPr>
      <w:r>
        <w:rPr>
          <w:u w:val="single"/>
        </w:rPr>
        <w:t>Approve fee schedule (7)</w:t>
      </w:r>
    </w:p>
    <w:p w:rsidR="0090208A" w:rsidRDefault="0090208A" w:rsidP="00AC245D">
      <w:pPr>
        <w:rPr>
          <w:b/>
        </w:rPr>
      </w:pPr>
      <w:r>
        <w:rPr>
          <w:b/>
        </w:rPr>
        <w:t>Steve Micheli moved to accept the fee schedule.  The motion was seconded and passed unanimously.</w:t>
      </w:r>
    </w:p>
    <w:p w:rsidR="0090208A" w:rsidRDefault="0090208A" w:rsidP="00AC245D">
      <w:pPr>
        <w:rPr>
          <w:b/>
        </w:rPr>
      </w:pPr>
    </w:p>
    <w:p w:rsidR="0090208A" w:rsidRDefault="0090208A" w:rsidP="00AC245D">
      <w:pPr>
        <w:rPr>
          <w:u w:val="single"/>
        </w:rPr>
      </w:pPr>
      <w:r>
        <w:rPr>
          <w:u w:val="single"/>
        </w:rPr>
        <w:t>Accept Draft Facility Plan (9)</w:t>
      </w:r>
    </w:p>
    <w:p w:rsidR="0090208A" w:rsidRDefault="0090208A" w:rsidP="00AC245D">
      <w:pPr>
        <w:rPr>
          <w:b/>
        </w:rPr>
      </w:pPr>
      <w:r>
        <w:rPr>
          <w:b/>
        </w:rPr>
        <w:t>Lee Cattaneo moved to accept the draft facility plan.  The motion was seconded.</w:t>
      </w:r>
    </w:p>
    <w:p w:rsidR="0090208A" w:rsidRDefault="0090208A" w:rsidP="00AC245D">
      <w:pPr>
        <w:rPr>
          <w:b/>
        </w:rPr>
      </w:pPr>
      <w:r>
        <w:t xml:space="preserve">After some discussion, </w:t>
      </w:r>
      <w:r>
        <w:rPr>
          <w:b/>
        </w:rPr>
        <w:t>Cattaneo withdrew the motion.</w:t>
      </w:r>
    </w:p>
    <w:p w:rsidR="0090208A" w:rsidRDefault="0090208A" w:rsidP="00AC245D">
      <w:pPr>
        <w:rPr>
          <w:b/>
        </w:rPr>
      </w:pPr>
    </w:p>
    <w:p w:rsidR="0090208A" w:rsidRDefault="0090208A" w:rsidP="00AC245D">
      <w:pPr>
        <w:rPr>
          <w:b/>
        </w:rPr>
      </w:pPr>
      <w:r>
        <w:rPr>
          <w:b/>
        </w:rPr>
        <w:t xml:space="preserve">Lee Cattaneo moved to accept the draft facility plan with the inclusion </w:t>
      </w:r>
      <w:r w:rsidR="0080670D">
        <w:rPr>
          <w:b/>
        </w:rPr>
        <w:t>of staff proceeding</w:t>
      </w:r>
      <w:r>
        <w:rPr>
          <w:b/>
        </w:rPr>
        <w:t xml:space="preserve"> to modify language fashioned around slide number 6 in tonight’s presentation – including </w:t>
      </w:r>
      <w:r w:rsidR="0080670D">
        <w:rPr>
          <w:b/>
        </w:rPr>
        <w:t>7500/8500 square foo</w:t>
      </w:r>
      <w:r>
        <w:rPr>
          <w:b/>
        </w:rPr>
        <w:t>t concept.  The motion was seconded.</w:t>
      </w:r>
    </w:p>
    <w:p w:rsidR="00F17192" w:rsidRPr="00F17192" w:rsidRDefault="00F17192" w:rsidP="00AC245D">
      <w:r>
        <w:t>Discussion included</w:t>
      </w:r>
      <w:r w:rsidR="002E27B4">
        <w:t>:</w:t>
      </w:r>
    </w:p>
    <w:p w:rsidR="00F17192" w:rsidRDefault="00C4292A" w:rsidP="00C4292A">
      <w:pPr>
        <w:pStyle w:val="ListParagraph"/>
        <w:numPr>
          <w:ilvl w:val="0"/>
          <w:numId w:val="2"/>
        </w:numPr>
      </w:pPr>
      <w:r>
        <w:t>A</w:t>
      </w:r>
      <w:r w:rsidR="00F17192">
        <w:t xml:space="preserve"> request from Walden rep. for more information on hub and spoke</w:t>
      </w:r>
    </w:p>
    <w:p w:rsidR="00F17192" w:rsidRDefault="00F17192" w:rsidP="00F17192">
      <w:pPr>
        <w:pStyle w:val="ListParagraph"/>
        <w:numPr>
          <w:ilvl w:val="0"/>
          <w:numId w:val="2"/>
        </w:numPr>
      </w:pPr>
      <w:r>
        <w:t>Why did FOC not accept recommendation from staff facility working group</w:t>
      </w:r>
      <w:r w:rsidR="002E27B4">
        <w:t>?</w:t>
      </w:r>
    </w:p>
    <w:p w:rsidR="00C4292A" w:rsidRDefault="00C4292A" w:rsidP="00F17192">
      <w:pPr>
        <w:pStyle w:val="ListParagraph"/>
        <w:numPr>
          <w:ilvl w:val="0"/>
          <w:numId w:val="2"/>
        </w:numPr>
      </w:pPr>
      <w:r>
        <w:t>How did plan go from 9,000 square feet to a smaller space?</w:t>
      </w:r>
    </w:p>
    <w:p w:rsidR="00C4292A" w:rsidRDefault="00C4292A" w:rsidP="00F17192">
      <w:pPr>
        <w:pStyle w:val="ListParagraph"/>
        <w:numPr>
          <w:ilvl w:val="0"/>
          <w:numId w:val="2"/>
        </w:numPr>
      </w:pPr>
      <w:r>
        <w:t>Committee members wanted as much capacity as possible</w:t>
      </w:r>
    </w:p>
    <w:p w:rsidR="00C4292A" w:rsidRDefault="00C4292A" w:rsidP="00F17192">
      <w:pPr>
        <w:pStyle w:val="ListParagraph"/>
        <w:numPr>
          <w:ilvl w:val="0"/>
          <w:numId w:val="2"/>
        </w:numPr>
      </w:pPr>
      <w:r>
        <w:t>Interest payments can be afforded at the 1.5 million price tag</w:t>
      </w:r>
    </w:p>
    <w:p w:rsidR="00C4292A" w:rsidRDefault="00C4292A" w:rsidP="00F17192">
      <w:pPr>
        <w:pStyle w:val="ListParagraph"/>
        <w:numPr>
          <w:ilvl w:val="0"/>
          <w:numId w:val="2"/>
        </w:numPr>
      </w:pPr>
      <w:r>
        <w:t>Is it theoretically possible to proceed with just HHW and storage?  Yes.</w:t>
      </w:r>
    </w:p>
    <w:p w:rsidR="00C4292A" w:rsidRDefault="00C4292A" w:rsidP="00F17192">
      <w:pPr>
        <w:pStyle w:val="ListParagraph"/>
        <w:numPr>
          <w:ilvl w:val="0"/>
          <w:numId w:val="2"/>
        </w:numPr>
      </w:pPr>
      <w:r>
        <w:t>Financing for the facility is based on the per capita</w:t>
      </w:r>
    </w:p>
    <w:p w:rsidR="00C4292A" w:rsidRDefault="00C4292A" w:rsidP="00C4292A">
      <w:pPr>
        <w:rPr>
          <w:b/>
        </w:rPr>
      </w:pPr>
      <w:r>
        <w:rPr>
          <w:b/>
        </w:rPr>
        <w:t>Lee Cattaneo withdrew his motion.</w:t>
      </w:r>
    </w:p>
    <w:p w:rsidR="00C4292A" w:rsidRDefault="00C4292A" w:rsidP="00C4292A">
      <w:pPr>
        <w:rPr>
          <w:b/>
        </w:rPr>
      </w:pPr>
    </w:p>
    <w:p w:rsidR="00C4292A" w:rsidRDefault="00C4292A" w:rsidP="00C4292A">
      <w:pPr>
        <w:rPr>
          <w:b/>
        </w:rPr>
      </w:pPr>
      <w:r>
        <w:rPr>
          <w:b/>
        </w:rPr>
        <w:t>Lee Cattaneo moved to accept the draft facility plan for a total cost of 1.5 million with a building preference of 8,500 square feet and a minimum of 7,500 square feet.  Also</w:t>
      </w:r>
      <w:r w:rsidR="002E27B4">
        <w:rPr>
          <w:b/>
        </w:rPr>
        <w:t>,</w:t>
      </w:r>
      <w:r>
        <w:rPr>
          <w:b/>
        </w:rPr>
        <w:t xml:space="preserve"> for staff to proceed to modify language in the plan fashioned around slide number 6 in tonight presentation.  The motion was seconded.</w:t>
      </w:r>
    </w:p>
    <w:p w:rsidR="00C4292A" w:rsidRDefault="00C4292A" w:rsidP="00C4292A">
      <w:pPr>
        <w:rPr>
          <w:b/>
        </w:rPr>
      </w:pPr>
      <w:r>
        <w:rPr>
          <w:b/>
        </w:rPr>
        <w:t>After more discussion, Laura Zeisel called the question.  The motion passed with a nay vote from East Montpelier.</w:t>
      </w:r>
    </w:p>
    <w:p w:rsidR="00107937" w:rsidRDefault="00107937" w:rsidP="00C4292A">
      <w:pPr>
        <w:rPr>
          <w:b/>
        </w:rPr>
      </w:pPr>
    </w:p>
    <w:p w:rsidR="00107937" w:rsidRDefault="00B53E6C" w:rsidP="00C4292A">
      <w:pPr>
        <w:rPr>
          <w:u w:val="single"/>
        </w:rPr>
      </w:pPr>
      <w:r>
        <w:rPr>
          <w:u w:val="single"/>
        </w:rPr>
        <w:t>Set the Per Capita for Fiscal Year 2017 (8)</w:t>
      </w:r>
    </w:p>
    <w:p w:rsidR="00B53E6C" w:rsidRDefault="00B53E6C" w:rsidP="00C4292A">
      <w:pPr>
        <w:rPr>
          <w:b/>
        </w:rPr>
      </w:pPr>
      <w:r>
        <w:rPr>
          <w:b/>
        </w:rPr>
        <w:t>Lee Cattaneo moved</w:t>
      </w:r>
      <w:r w:rsidR="002E27B4">
        <w:rPr>
          <w:b/>
        </w:rPr>
        <w:t xml:space="preserve">: </w:t>
      </w:r>
      <w:r>
        <w:rPr>
          <w:b/>
        </w:rPr>
        <w:t>as the District needs to expand facilities to comply with State mandate, the per capita</w:t>
      </w:r>
      <w:r w:rsidR="002E27B4">
        <w:rPr>
          <w:b/>
        </w:rPr>
        <w:t xml:space="preserve"> will</w:t>
      </w:r>
      <w:r>
        <w:rPr>
          <w:b/>
        </w:rPr>
        <w:t xml:space="preserve"> be set at $2 for fiscal year 2017.  If the District does not obtain bonding for new facilities or if State regulations change so that new facilities are not needed, the 1 dollar increase in the per capita will be withdrawn and any revenue collected at the higher rate will be returned to member municipalities.  The motion was seconded and passed with a nay vote from Walden.</w:t>
      </w:r>
    </w:p>
    <w:p w:rsidR="002E2A0E" w:rsidRDefault="002E2A0E" w:rsidP="00C4292A">
      <w:pPr>
        <w:rPr>
          <w:b/>
        </w:rPr>
      </w:pPr>
    </w:p>
    <w:p w:rsidR="002E2A0E" w:rsidRDefault="002E2A0E" w:rsidP="00C4292A">
      <w:pPr>
        <w:rPr>
          <w:u w:val="single"/>
        </w:rPr>
      </w:pPr>
      <w:r>
        <w:rPr>
          <w:u w:val="single"/>
        </w:rPr>
        <w:t>Discuss Real Estate Transaction (10)</w:t>
      </w:r>
    </w:p>
    <w:p w:rsidR="002E2A0E" w:rsidRDefault="002E2A0E" w:rsidP="00C4292A">
      <w:pPr>
        <w:rPr>
          <w:b/>
        </w:rPr>
      </w:pPr>
      <w:r>
        <w:rPr>
          <w:b/>
        </w:rPr>
        <w:t>Laura Zeisel moved to enter into Executive Session at 8:00 p.m. for the purpose of discussing a real estate transaction.</w:t>
      </w:r>
    </w:p>
    <w:p w:rsidR="002E2A0E" w:rsidRDefault="002E2A0E" w:rsidP="00C4292A">
      <w:pPr>
        <w:rPr>
          <w:b/>
        </w:rPr>
      </w:pPr>
      <w:r>
        <w:rPr>
          <w:b/>
        </w:rPr>
        <w:t>Lee Cattaneo moved to exit executive session at 8:30 p.m.</w:t>
      </w:r>
    </w:p>
    <w:p w:rsidR="002E2A0E" w:rsidRPr="002F591C" w:rsidRDefault="002E2A0E" w:rsidP="00C4292A">
      <w:r>
        <w:rPr>
          <w:b/>
        </w:rPr>
        <w:t>Matt Levin moved that the full board authorize the Executive Board on their December 15</w:t>
      </w:r>
      <w:r w:rsidRPr="002E2A0E">
        <w:rPr>
          <w:b/>
          <w:vertAlign w:val="superscript"/>
        </w:rPr>
        <w:t>th</w:t>
      </w:r>
      <w:r>
        <w:rPr>
          <w:b/>
        </w:rPr>
        <w:t xml:space="preserve"> meeting to, if they choose, authorize staff to make an offer on property as discussed in Ex</w:t>
      </w:r>
      <w:r w:rsidR="002F591C">
        <w:rPr>
          <w:b/>
        </w:rPr>
        <w:t xml:space="preserve">ecutive session.  The motion was seconded and passed unanimously.  </w:t>
      </w:r>
      <w:r w:rsidR="002F591C">
        <w:t xml:space="preserve">The full board is welcome </w:t>
      </w:r>
      <w:r w:rsidR="00460818">
        <w:t>at this meeting and will convene if there is a quorum.  The meeting will be held at ARCC.</w:t>
      </w:r>
    </w:p>
    <w:p w:rsidR="002F591C" w:rsidRDefault="002F591C" w:rsidP="00C4292A">
      <w:pPr>
        <w:rPr>
          <w:b/>
        </w:rPr>
      </w:pPr>
    </w:p>
    <w:p w:rsidR="002F591C" w:rsidRDefault="002F591C" w:rsidP="00C4292A">
      <w:pPr>
        <w:rPr>
          <w:u w:val="single"/>
        </w:rPr>
      </w:pPr>
      <w:r>
        <w:rPr>
          <w:u w:val="single"/>
        </w:rPr>
        <w:t>Set date for a special meeting of the Board for January 19, 2015 at 5:30 at ARCC (11)</w:t>
      </w:r>
    </w:p>
    <w:p w:rsidR="002F591C" w:rsidRDefault="002F591C" w:rsidP="00C4292A">
      <w:pPr>
        <w:rPr>
          <w:b/>
        </w:rPr>
      </w:pPr>
      <w:r>
        <w:rPr>
          <w:b/>
        </w:rPr>
        <w:t>Matt Levin moved to set the special meeting with the knowledge that it may be cancelled due to work accomplished at the December 15</w:t>
      </w:r>
      <w:r w:rsidRPr="002F591C">
        <w:rPr>
          <w:b/>
          <w:vertAlign w:val="superscript"/>
        </w:rPr>
        <w:t>th</w:t>
      </w:r>
      <w:r>
        <w:rPr>
          <w:b/>
        </w:rPr>
        <w:t xml:space="preserve"> meeting.  The motion was seconded and passed unanimously.</w:t>
      </w:r>
    </w:p>
    <w:p w:rsidR="002F591C" w:rsidRDefault="002F591C" w:rsidP="00C4292A">
      <w:pPr>
        <w:rPr>
          <w:b/>
        </w:rPr>
      </w:pPr>
    </w:p>
    <w:p w:rsidR="002F591C" w:rsidRDefault="002F591C" w:rsidP="00C4292A">
      <w:pPr>
        <w:rPr>
          <w:b/>
        </w:rPr>
      </w:pPr>
      <w:r>
        <w:rPr>
          <w:b/>
        </w:rPr>
        <w:t>Motion to adjourn at 8:40 p.m.</w:t>
      </w:r>
    </w:p>
    <w:p w:rsidR="002F591C" w:rsidRDefault="002F591C" w:rsidP="00C4292A">
      <w:pPr>
        <w:rPr>
          <w:b/>
        </w:rPr>
      </w:pPr>
    </w:p>
    <w:p w:rsidR="002F591C" w:rsidRPr="002F591C" w:rsidRDefault="002F591C" w:rsidP="00C4292A">
      <w:pPr>
        <w:rPr>
          <w:b/>
        </w:rPr>
      </w:pPr>
      <w:r>
        <w:rPr>
          <w:b/>
        </w:rPr>
        <w:t>Prepared by:</w:t>
      </w:r>
    </w:p>
    <w:p w:rsidR="00242FC9" w:rsidRPr="00242FC9" w:rsidRDefault="00242FC9" w:rsidP="001A00A5"/>
    <w:p w:rsidR="00242FC9" w:rsidRDefault="00242FC9" w:rsidP="001A00A5"/>
    <w:p w:rsidR="00242FC9" w:rsidRDefault="00242FC9" w:rsidP="001A00A5"/>
    <w:p w:rsidR="00224751" w:rsidRDefault="00224751"/>
    <w:sectPr w:rsidR="002247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E161E"/>
    <w:multiLevelType w:val="hybridMultilevel"/>
    <w:tmpl w:val="5F2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A276B"/>
    <w:multiLevelType w:val="hybridMultilevel"/>
    <w:tmpl w:val="E8D2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0A5"/>
    <w:rsid w:val="00107937"/>
    <w:rsid w:val="001A00A5"/>
    <w:rsid w:val="00224751"/>
    <w:rsid w:val="00242FC9"/>
    <w:rsid w:val="002E27B4"/>
    <w:rsid w:val="002E2A0E"/>
    <w:rsid w:val="002F591C"/>
    <w:rsid w:val="00460818"/>
    <w:rsid w:val="007B35BC"/>
    <w:rsid w:val="0080670D"/>
    <w:rsid w:val="0090208A"/>
    <w:rsid w:val="00AC245D"/>
    <w:rsid w:val="00B53E6C"/>
    <w:rsid w:val="00B96EA3"/>
    <w:rsid w:val="00C4292A"/>
    <w:rsid w:val="00D0324F"/>
    <w:rsid w:val="00DB164C"/>
    <w:rsid w:val="00DE2ED3"/>
    <w:rsid w:val="00EC0A43"/>
    <w:rsid w:val="00F1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6BFFA-4A75-4568-AB77-DCDFD52C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0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759</Words>
  <Characters>4327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Baird</dc:creator>
  <cp:keywords/>
  <dc:description/>
  <cp:lastModifiedBy>Charlotte Low</cp:lastModifiedBy>
  <cp:revision>2</cp:revision>
  <dcterms:created xsi:type="dcterms:W3CDTF">2015-12-07T20:07:00Z</dcterms:created>
  <dcterms:modified xsi:type="dcterms:W3CDTF">2015-12-07T20:07:00Z</dcterms:modified>
</cp:coreProperties>
</file>